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4646" w14:textId="77777777" w:rsidR="003A7DCF" w:rsidRPr="00FE23AE" w:rsidRDefault="00ED31F6" w:rsidP="00FE23AE">
      <w:pPr>
        <w:autoSpaceDE w:val="0"/>
        <w:autoSpaceDN w:val="0"/>
        <w:adjustRightInd w:val="0"/>
        <w:spacing w:after="0" w:line="240" w:lineRule="auto"/>
        <w:jc w:val="center"/>
        <w:rPr>
          <w:rFonts w:asciiTheme="majorBidi" w:hAnsiTheme="majorBidi" w:cstheme="majorBidi"/>
          <w:b/>
          <w:bCs/>
          <w:color w:val="000000"/>
          <w:sz w:val="24"/>
          <w:szCs w:val="24"/>
        </w:rPr>
      </w:pPr>
      <w:r w:rsidRPr="00FE23AE">
        <w:rPr>
          <w:rFonts w:asciiTheme="majorBidi" w:hAnsiTheme="majorBidi" w:cstheme="majorBidi"/>
          <w:b/>
          <w:bCs/>
          <w:color w:val="000000"/>
          <w:sz w:val="24"/>
          <w:szCs w:val="24"/>
        </w:rPr>
        <w:t xml:space="preserve">KİŞİSEL VERİLERİN KORUNMASINA İLİŞKİN </w:t>
      </w:r>
      <w:r w:rsidR="00C06AE2" w:rsidRPr="00FE23AE">
        <w:rPr>
          <w:rFonts w:asciiTheme="majorBidi" w:hAnsiTheme="majorBidi" w:cstheme="majorBidi"/>
          <w:b/>
          <w:bCs/>
          <w:color w:val="000000"/>
          <w:sz w:val="24"/>
          <w:szCs w:val="24"/>
        </w:rPr>
        <w:t>VERİ İŞLEME ANLAŞMASI</w:t>
      </w:r>
    </w:p>
    <w:p w14:paraId="5301AA4B" w14:textId="77777777" w:rsidR="00ED31F6" w:rsidRPr="00FE23AE" w:rsidRDefault="00ED31F6" w:rsidP="00FE23AE">
      <w:pPr>
        <w:autoSpaceDE w:val="0"/>
        <w:autoSpaceDN w:val="0"/>
        <w:adjustRightInd w:val="0"/>
        <w:spacing w:after="0" w:line="240" w:lineRule="auto"/>
        <w:jc w:val="center"/>
        <w:rPr>
          <w:rFonts w:asciiTheme="majorBidi" w:hAnsiTheme="majorBidi" w:cstheme="majorBidi"/>
          <w:b/>
          <w:bCs/>
          <w:color w:val="000000"/>
          <w:sz w:val="24"/>
          <w:szCs w:val="24"/>
        </w:rPr>
      </w:pPr>
    </w:p>
    <w:p w14:paraId="01EEE84D" w14:textId="77777777" w:rsidR="00ED31F6" w:rsidRPr="00FE23AE" w:rsidRDefault="00ED31F6" w:rsidP="00FE23AE">
      <w:pPr>
        <w:autoSpaceDE w:val="0"/>
        <w:autoSpaceDN w:val="0"/>
        <w:adjustRightInd w:val="0"/>
        <w:spacing w:after="0" w:line="240" w:lineRule="auto"/>
        <w:jc w:val="center"/>
        <w:rPr>
          <w:rFonts w:asciiTheme="majorBidi" w:hAnsiTheme="majorBidi" w:cstheme="majorBidi"/>
          <w:color w:val="000000"/>
          <w:sz w:val="24"/>
          <w:szCs w:val="24"/>
        </w:rPr>
      </w:pPr>
      <w:r w:rsidRPr="00FE23AE">
        <w:rPr>
          <w:rFonts w:asciiTheme="majorBidi" w:hAnsiTheme="majorBidi" w:cstheme="majorBidi"/>
          <w:b/>
          <w:bCs/>
          <w:color w:val="000000"/>
          <w:sz w:val="24"/>
          <w:szCs w:val="24"/>
        </w:rPr>
        <w:t>(Veri Sorumlusu – Veri İşleyen)</w:t>
      </w:r>
    </w:p>
    <w:p w14:paraId="45527869" w14:textId="77777777" w:rsidR="003A7DCF" w:rsidRPr="00FE23AE" w:rsidRDefault="003A7DCF" w:rsidP="00FE23AE">
      <w:pPr>
        <w:autoSpaceDE w:val="0"/>
        <w:autoSpaceDN w:val="0"/>
        <w:adjustRightInd w:val="0"/>
        <w:spacing w:after="0" w:line="240" w:lineRule="auto"/>
        <w:jc w:val="both"/>
        <w:rPr>
          <w:rFonts w:asciiTheme="majorBidi" w:hAnsiTheme="majorBidi" w:cstheme="majorBidi"/>
          <w:color w:val="000000"/>
          <w:sz w:val="24"/>
          <w:szCs w:val="24"/>
        </w:rPr>
      </w:pPr>
    </w:p>
    <w:p w14:paraId="07E234F5"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 xml:space="preserve">İşbu Kişisel Verilerin Korunmasına İlişkin Veri İşleme Sözleşmesi “Sözleşme” bir tarafta </w:t>
      </w:r>
      <w:r w:rsidR="007C21DD">
        <w:rPr>
          <w:rFonts w:asciiTheme="majorBidi" w:hAnsiTheme="majorBidi" w:cstheme="majorBidi"/>
          <w:b/>
          <w:bCs/>
          <w:color w:val="000000"/>
          <w:sz w:val="24"/>
          <w:szCs w:val="24"/>
        </w:rPr>
        <w:t xml:space="preserve">Gebze </w:t>
      </w:r>
      <w:r w:rsidR="007C21DD" w:rsidRPr="00B02A8F">
        <w:rPr>
          <w:rFonts w:asciiTheme="majorBidi" w:hAnsiTheme="majorBidi" w:cstheme="majorBidi"/>
          <w:b/>
          <w:bCs/>
          <w:color w:val="000000"/>
          <w:sz w:val="24"/>
          <w:szCs w:val="24"/>
        </w:rPr>
        <w:t>Teknik Üniversitesi</w:t>
      </w:r>
      <w:r w:rsidR="00D37AC3" w:rsidRPr="00B02A8F">
        <w:rPr>
          <w:rFonts w:asciiTheme="majorBidi" w:eastAsia="Times New Roman" w:hAnsiTheme="majorBidi" w:cstheme="majorBidi"/>
          <w:b/>
          <w:bCs/>
          <w:color w:val="000000"/>
          <w:sz w:val="24"/>
          <w:szCs w:val="24"/>
          <w:lang w:eastAsia="tr-TR"/>
        </w:rPr>
        <w:t xml:space="preserve"> </w:t>
      </w:r>
      <w:r w:rsidRPr="00B02A8F">
        <w:rPr>
          <w:rFonts w:asciiTheme="majorBidi" w:hAnsiTheme="majorBidi" w:cstheme="majorBidi"/>
          <w:sz w:val="24"/>
          <w:szCs w:val="24"/>
        </w:rPr>
        <w:t xml:space="preserve">(bundan sonra </w:t>
      </w:r>
      <w:r w:rsidR="00D37AC3" w:rsidRPr="00B02A8F">
        <w:rPr>
          <w:rFonts w:asciiTheme="majorBidi" w:hAnsiTheme="majorBidi" w:cstheme="majorBidi"/>
          <w:b/>
          <w:sz w:val="24"/>
          <w:szCs w:val="24"/>
        </w:rPr>
        <w:t>“</w:t>
      </w:r>
      <w:r w:rsidR="007C21DD" w:rsidRPr="00B02A8F">
        <w:rPr>
          <w:rFonts w:asciiTheme="majorBidi" w:eastAsia="Times New Roman" w:hAnsiTheme="majorBidi" w:cstheme="majorBidi"/>
          <w:b/>
          <w:bCs/>
          <w:color w:val="000000"/>
          <w:sz w:val="24"/>
          <w:szCs w:val="24"/>
          <w:lang w:eastAsia="tr-TR"/>
        </w:rPr>
        <w:t>GTU</w:t>
      </w:r>
      <w:r w:rsidR="006C640D" w:rsidRPr="00B02A8F">
        <w:rPr>
          <w:rFonts w:asciiTheme="majorBidi" w:hAnsiTheme="majorBidi" w:cstheme="majorBidi"/>
          <w:b/>
          <w:sz w:val="24"/>
          <w:szCs w:val="24"/>
        </w:rPr>
        <w:t>”</w:t>
      </w:r>
      <w:r w:rsidRPr="00B02A8F">
        <w:rPr>
          <w:rFonts w:asciiTheme="majorBidi" w:hAnsiTheme="majorBidi" w:cstheme="majorBidi"/>
          <w:sz w:val="24"/>
          <w:szCs w:val="24"/>
        </w:rPr>
        <w:t xml:space="preserve"> veya “</w:t>
      </w:r>
      <w:r w:rsidRPr="00B02A8F">
        <w:rPr>
          <w:rFonts w:asciiTheme="majorBidi" w:hAnsiTheme="majorBidi" w:cstheme="majorBidi"/>
          <w:b/>
          <w:bCs/>
          <w:sz w:val="24"/>
          <w:szCs w:val="24"/>
        </w:rPr>
        <w:t>V</w:t>
      </w:r>
      <w:r w:rsidR="006A19F0" w:rsidRPr="00B02A8F">
        <w:rPr>
          <w:rFonts w:asciiTheme="majorBidi" w:hAnsiTheme="majorBidi" w:cstheme="majorBidi"/>
          <w:b/>
          <w:bCs/>
          <w:sz w:val="24"/>
          <w:szCs w:val="24"/>
        </w:rPr>
        <w:t>eri</w:t>
      </w:r>
      <w:r w:rsidRPr="00B02A8F">
        <w:rPr>
          <w:rFonts w:asciiTheme="majorBidi" w:hAnsiTheme="majorBidi" w:cstheme="majorBidi"/>
          <w:b/>
          <w:bCs/>
          <w:sz w:val="24"/>
          <w:szCs w:val="24"/>
        </w:rPr>
        <w:t xml:space="preserve"> Sorumlusu</w:t>
      </w:r>
      <w:r w:rsidRPr="00B02A8F">
        <w:rPr>
          <w:rFonts w:asciiTheme="majorBidi" w:hAnsiTheme="majorBidi" w:cstheme="majorBidi"/>
          <w:sz w:val="24"/>
          <w:szCs w:val="24"/>
        </w:rPr>
        <w:t>” olarak anılacaktır) ile diğer tarafta ........................................................... (</w:t>
      </w:r>
      <w:proofErr w:type="gramStart"/>
      <w:r w:rsidRPr="00B02A8F">
        <w:rPr>
          <w:rFonts w:asciiTheme="majorBidi" w:hAnsiTheme="majorBidi" w:cstheme="majorBidi"/>
          <w:sz w:val="24"/>
          <w:szCs w:val="24"/>
        </w:rPr>
        <w:t>bundan</w:t>
      </w:r>
      <w:proofErr w:type="gramEnd"/>
      <w:r w:rsidRPr="00B02A8F">
        <w:rPr>
          <w:rFonts w:asciiTheme="majorBidi" w:hAnsiTheme="majorBidi" w:cstheme="majorBidi"/>
          <w:sz w:val="24"/>
          <w:szCs w:val="24"/>
        </w:rPr>
        <w:t xml:space="preserve"> sonra “</w:t>
      </w:r>
      <w:r w:rsidRPr="00B02A8F">
        <w:rPr>
          <w:rFonts w:asciiTheme="majorBidi" w:hAnsiTheme="majorBidi" w:cstheme="majorBidi"/>
          <w:b/>
          <w:bCs/>
          <w:sz w:val="24"/>
          <w:szCs w:val="24"/>
        </w:rPr>
        <w:t>Ş</w:t>
      </w:r>
      <w:r w:rsidR="00380431" w:rsidRPr="00B02A8F">
        <w:rPr>
          <w:rFonts w:asciiTheme="majorBidi" w:hAnsiTheme="majorBidi" w:cstheme="majorBidi"/>
          <w:b/>
          <w:bCs/>
          <w:sz w:val="24"/>
          <w:szCs w:val="24"/>
        </w:rPr>
        <w:t>İRKET</w:t>
      </w:r>
      <w:r w:rsidRPr="00B02A8F">
        <w:rPr>
          <w:rFonts w:asciiTheme="majorBidi" w:hAnsiTheme="majorBidi" w:cstheme="majorBidi"/>
          <w:sz w:val="24"/>
          <w:szCs w:val="24"/>
        </w:rPr>
        <w:t>” veya “</w:t>
      </w:r>
      <w:r w:rsidRPr="00B02A8F">
        <w:rPr>
          <w:rFonts w:asciiTheme="majorBidi" w:hAnsiTheme="majorBidi" w:cstheme="majorBidi"/>
          <w:b/>
          <w:bCs/>
          <w:sz w:val="24"/>
          <w:szCs w:val="24"/>
        </w:rPr>
        <w:t xml:space="preserve">Veri </w:t>
      </w:r>
      <w:r w:rsidR="0073306D" w:rsidRPr="00B02A8F">
        <w:rPr>
          <w:rFonts w:asciiTheme="majorBidi" w:hAnsiTheme="majorBidi" w:cstheme="majorBidi"/>
          <w:b/>
          <w:bCs/>
          <w:sz w:val="24"/>
          <w:szCs w:val="24"/>
        </w:rPr>
        <w:t>İşleyen</w:t>
      </w:r>
      <w:r w:rsidRPr="00B02A8F">
        <w:rPr>
          <w:rFonts w:asciiTheme="majorBidi" w:hAnsiTheme="majorBidi" w:cstheme="majorBidi"/>
          <w:sz w:val="24"/>
          <w:szCs w:val="24"/>
        </w:rPr>
        <w:t xml:space="preserve">” olarak anılacaktır) arasında </w:t>
      </w:r>
      <w:r w:rsidR="00B02A8F" w:rsidRPr="00B02A8F">
        <w:rPr>
          <w:rFonts w:asciiTheme="majorBidi" w:hAnsiTheme="majorBidi" w:cstheme="majorBidi"/>
          <w:sz w:val="24"/>
          <w:szCs w:val="24"/>
        </w:rPr>
        <w:t>…/…/….</w:t>
      </w:r>
      <w:r w:rsidRPr="00FE23AE">
        <w:rPr>
          <w:rFonts w:asciiTheme="majorBidi" w:hAnsiTheme="majorBidi" w:cstheme="majorBidi"/>
          <w:sz w:val="24"/>
          <w:szCs w:val="24"/>
        </w:rPr>
        <w:t xml:space="preserve"> </w:t>
      </w:r>
      <w:proofErr w:type="gramStart"/>
      <w:r w:rsidRPr="00FE23AE">
        <w:rPr>
          <w:rFonts w:asciiTheme="majorBidi" w:hAnsiTheme="majorBidi" w:cstheme="majorBidi"/>
          <w:sz w:val="24"/>
          <w:szCs w:val="24"/>
        </w:rPr>
        <w:t>tarihinde</w:t>
      </w:r>
      <w:proofErr w:type="gramEnd"/>
      <w:r w:rsidRPr="00FE23AE">
        <w:rPr>
          <w:rFonts w:asciiTheme="majorBidi" w:hAnsiTheme="majorBidi" w:cstheme="majorBidi"/>
          <w:sz w:val="24"/>
          <w:szCs w:val="24"/>
        </w:rPr>
        <w:t xml:space="preserve"> yapılmış olan </w:t>
      </w:r>
      <w:r w:rsidRPr="00B02A8F">
        <w:rPr>
          <w:rFonts w:asciiTheme="majorBidi" w:hAnsiTheme="majorBidi" w:cstheme="majorBidi"/>
          <w:i/>
          <w:sz w:val="24"/>
          <w:szCs w:val="24"/>
        </w:rPr>
        <w:t>………… Sözleşmesi’ne</w:t>
      </w:r>
      <w:r w:rsidRPr="00FE23AE">
        <w:rPr>
          <w:rFonts w:asciiTheme="majorBidi" w:hAnsiTheme="majorBidi" w:cstheme="majorBidi"/>
          <w:i/>
          <w:sz w:val="24"/>
          <w:szCs w:val="24"/>
        </w:rPr>
        <w:t xml:space="preserve"> </w:t>
      </w:r>
      <w:r w:rsidRPr="00FE23AE">
        <w:rPr>
          <w:rFonts w:asciiTheme="majorBidi" w:hAnsiTheme="majorBidi" w:cstheme="majorBidi"/>
          <w:sz w:val="24"/>
          <w:szCs w:val="24"/>
        </w:rPr>
        <w:t>ek olarak aşağıda yer verilen şartlar dahilinde akdedilmiştir.</w:t>
      </w:r>
    </w:p>
    <w:p w14:paraId="0C165933" w14:textId="77777777" w:rsidR="00D71241" w:rsidRPr="00FE23AE" w:rsidRDefault="00D71241" w:rsidP="00FE23AE">
      <w:pPr>
        <w:autoSpaceDE w:val="0"/>
        <w:autoSpaceDN w:val="0"/>
        <w:adjustRightInd w:val="0"/>
        <w:spacing w:after="0" w:line="240" w:lineRule="auto"/>
        <w:jc w:val="both"/>
        <w:rPr>
          <w:rFonts w:asciiTheme="majorBidi" w:hAnsiTheme="majorBidi" w:cstheme="majorBidi"/>
          <w:color w:val="000000"/>
          <w:sz w:val="24"/>
          <w:szCs w:val="24"/>
        </w:rPr>
      </w:pPr>
    </w:p>
    <w:p w14:paraId="5068A3DC"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 xml:space="preserve">İşbu Sözleşme kapsamında </w:t>
      </w:r>
      <w:r w:rsidR="001115D5">
        <w:rPr>
          <w:rFonts w:asciiTheme="majorBidi" w:hAnsiTheme="majorBidi" w:cstheme="majorBidi"/>
          <w:sz w:val="24"/>
          <w:szCs w:val="24"/>
        </w:rPr>
        <w:t>GTU</w:t>
      </w:r>
      <w:r w:rsidR="004D66FB" w:rsidRPr="00FE23AE">
        <w:rPr>
          <w:rFonts w:asciiTheme="majorBidi" w:hAnsiTheme="majorBidi" w:cstheme="majorBidi"/>
          <w:sz w:val="24"/>
          <w:szCs w:val="24"/>
        </w:rPr>
        <w:t xml:space="preserve"> </w:t>
      </w:r>
      <w:r w:rsidRPr="00FE23AE">
        <w:rPr>
          <w:rFonts w:asciiTheme="majorBidi" w:hAnsiTheme="majorBidi" w:cstheme="majorBidi"/>
          <w:sz w:val="24"/>
          <w:szCs w:val="24"/>
        </w:rPr>
        <w:t>ile Şirket</w:t>
      </w:r>
      <w:r w:rsidR="001115D5">
        <w:rPr>
          <w:rFonts w:asciiTheme="majorBidi" w:hAnsiTheme="majorBidi" w:cstheme="majorBidi"/>
          <w:sz w:val="24"/>
          <w:szCs w:val="24"/>
        </w:rPr>
        <w:t>/Kurum</w:t>
      </w:r>
      <w:r w:rsidRPr="00FE23AE">
        <w:rPr>
          <w:rFonts w:asciiTheme="majorBidi" w:hAnsiTheme="majorBidi" w:cstheme="majorBidi"/>
          <w:sz w:val="24"/>
          <w:szCs w:val="24"/>
        </w:rPr>
        <w:t xml:space="preserve"> ayrı ayrı “</w:t>
      </w:r>
      <w:r w:rsidRPr="00FE23AE">
        <w:rPr>
          <w:rFonts w:asciiTheme="majorBidi" w:hAnsiTheme="majorBidi" w:cstheme="majorBidi"/>
          <w:b/>
          <w:bCs/>
          <w:sz w:val="24"/>
          <w:szCs w:val="24"/>
        </w:rPr>
        <w:t>Taraf</w:t>
      </w:r>
      <w:r w:rsidRPr="00FE23AE">
        <w:rPr>
          <w:rFonts w:asciiTheme="majorBidi" w:hAnsiTheme="majorBidi" w:cstheme="majorBidi"/>
          <w:sz w:val="24"/>
          <w:szCs w:val="24"/>
        </w:rPr>
        <w:t>” birlikte “</w:t>
      </w:r>
      <w:r w:rsidRPr="00FE23AE">
        <w:rPr>
          <w:rFonts w:asciiTheme="majorBidi" w:hAnsiTheme="majorBidi" w:cstheme="majorBidi"/>
          <w:b/>
          <w:sz w:val="24"/>
          <w:szCs w:val="24"/>
        </w:rPr>
        <w:t>Taraflar</w:t>
      </w:r>
      <w:r w:rsidRPr="00FE23AE">
        <w:rPr>
          <w:rFonts w:asciiTheme="majorBidi" w:hAnsiTheme="majorBidi" w:cstheme="majorBidi"/>
          <w:sz w:val="24"/>
          <w:szCs w:val="24"/>
        </w:rPr>
        <w:t>” olarak anılacaktır.</w:t>
      </w:r>
    </w:p>
    <w:p w14:paraId="596320D0" w14:textId="77777777" w:rsidR="00CB7F54" w:rsidRPr="00FE23AE" w:rsidRDefault="00CB7F54" w:rsidP="00FE23AE">
      <w:pPr>
        <w:autoSpaceDE w:val="0"/>
        <w:autoSpaceDN w:val="0"/>
        <w:adjustRightInd w:val="0"/>
        <w:spacing w:after="0" w:line="240" w:lineRule="auto"/>
        <w:jc w:val="both"/>
        <w:rPr>
          <w:rFonts w:asciiTheme="majorBidi" w:hAnsiTheme="majorBidi" w:cstheme="majorBidi"/>
          <w:color w:val="000000"/>
          <w:sz w:val="24"/>
          <w:szCs w:val="24"/>
        </w:rPr>
      </w:pPr>
    </w:p>
    <w:p w14:paraId="4AEEA8FF" w14:textId="77777777" w:rsidR="00D07F18" w:rsidRPr="00FE23AE" w:rsidRDefault="00D07F18" w:rsidP="00FE23AE">
      <w:pPr>
        <w:pStyle w:val="ListeParagraf"/>
        <w:numPr>
          <w:ilvl w:val="0"/>
          <w:numId w:val="3"/>
        </w:numPr>
        <w:spacing w:after="0" w:line="276" w:lineRule="auto"/>
        <w:jc w:val="both"/>
        <w:rPr>
          <w:rFonts w:asciiTheme="majorBidi" w:hAnsiTheme="majorBidi" w:cstheme="majorBidi"/>
          <w:b/>
          <w:bCs/>
          <w:sz w:val="24"/>
          <w:szCs w:val="24"/>
        </w:rPr>
      </w:pPr>
      <w:r w:rsidRPr="00FE23AE">
        <w:rPr>
          <w:rFonts w:asciiTheme="majorBidi" w:hAnsiTheme="majorBidi" w:cstheme="majorBidi"/>
          <w:b/>
          <w:bCs/>
          <w:sz w:val="24"/>
          <w:szCs w:val="24"/>
        </w:rPr>
        <w:t>TANIMLAR</w:t>
      </w:r>
    </w:p>
    <w:p w14:paraId="40D62BE2" w14:textId="77777777" w:rsidR="00D07F18" w:rsidRPr="00FE23AE" w:rsidRDefault="00D07F18" w:rsidP="00FE23AE">
      <w:pPr>
        <w:spacing w:after="0" w:line="276" w:lineRule="auto"/>
        <w:jc w:val="both"/>
        <w:rPr>
          <w:rFonts w:asciiTheme="majorBidi" w:hAnsiTheme="majorBidi" w:cstheme="majorBidi"/>
          <w:sz w:val="24"/>
          <w:szCs w:val="24"/>
        </w:rPr>
      </w:pPr>
    </w:p>
    <w:p w14:paraId="735E507E" w14:textId="77777777" w:rsidR="00D07F18" w:rsidRPr="00FE23AE" w:rsidRDefault="00D07F18" w:rsidP="00FE23AE">
      <w:pPr>
        <w:autoSpaceDE w:val="0"/>
        <w:autoSpaceDN w:val="0"/>
        <w:adjustRightInd w:val="0"/>
        <w:spacing w:after="0" w:line="276" w:lineRule="auto"/>
        <w:jc w:val="both"/>
        <w:rPr>
          <w:rFonts w:asciiTheme="majorBidi" w:hAnsiTheme="majorBidi" w:cstheme="majorBidi"/>
          <w:color w:val="000000"/>
          <w:sz w:val="24"/>
          <w:szCs w:val="24"/>
        </w:rPr>
      </w:pPr>
      <w:r w:rsidRPr="00FE23AE">
        <w:rPr>
          <w:rFonts w:asciiTheme="majorBidi" w:hAnsiTheme="majorBidi" w:cstheme="majorBidi"/>
          <w:color w:val="000000"/>
          <w:sz w:val="24"/>
          <w:szCs w:val="24"/>
        </w:rPr>
        <w:t>“</w:t>
      </w:r>
      <w:r w:rsidRPr="00FE23AE">
        <w:rPr>
          <w:rFonts w:asciiTheme="majorBidi" w:hAnsiTheme="majorBidi" w:cstheme="majorBidi"/>
          <w:b/>
          <w:bCs/>
          <w:color w:val="000000"/>
          <w:sz w:val="24"/>
          <w:szCs w:val="24"/>
        </w:rPr>
        <w:t>Açık Rıza</w:t>
      </w:r>
      <w:r w:rsidRPr="00FE23AE">
        <w:rPr>
          <w:rFonts w:asciiTheme="majorBidi" w:hAnsiTheme="majorBidi" w:cstheme="majorBidi"/>
          <w:color w:val="000000"/>
          <w:sz w:val="24"/>
          <w:szCs w:val="24"/>
        </w:rPr>
        <w:t>” Belirli bir konuya ilişkin, bilgilendirilmeye dayanan ve özgür iradeyle açıklanan rızayı,</w:t>
      </w:r>
    </w:p>
    <w:p w14:paraId="0442F859" w14:textId="77777777" w:rsidR="00D07F18" w:rsidRPr="00FE23AE" w:rsidRDefault="00D07F18" w:rsidP="00FE23AE">
      <w:pPr>
        <w:autoSpaceDE w:val="0"/>
        <w:autoSpaceDN w:val="0"/>
        <w:adjustRightInd w:val="0"/>
        <w:spacing w:after="0" w:line="276" w:lineRule="auto"/>
        <w:jc w:val="both"/>
        <w:rPr>
          <w:rFonts w:asciiTheme="majorBidi" w:hAnsiTheme="majorBidi" w:cstheme="majorBidi"/>
          <w:color w:val="000000"/>
          <w:sz w:val="24"/>
          <w:szCs w:val="24"/>
        </w:rPr>
      </w:pPr>
    </w:p>
    <w:p w14:paraId="183E2A81" w14:textId="77777777" w:rsidR="00D07F18" w:rsidRPr="00FE23AE" w:rsidRDefault="00D07F18" w:rsidP="00FE23AE">
      <w:pPr>
        <w:autoSpaceDE w:val="0"/>
        <w:autoSpaceDN w:val="0"/>
        <w:adjustRightInd w:val="0"/>
        <w:spacing w:after="0" w:line="276" w:lineRule="auto"/>
        <w:jc w:val="both"/>
        <w:rPr>
          <w:rFonts w:asciiTheme="majorBidi" w:hAnsiTheme="majorBidi" w:cstheme="majorBidi"/>
          <w:color w:val="000000"/>
          <w:sz w:val="24"/>
          <w:szCs w:val="24"/>
        </w:rPr>
      </w:pPr>
      <w:r w:rsidRPr="00FE23AE">
        <w:rPr>
          <w:rFonts w:asciiTheme="majorBidi" w:hAnsiTheme="majorBidi" w:cstheme="majorBidi"/>
          <w:color w:val="000000"/>
          <w:sz w:val="24"/>
          <w:szCs w:val="24"/>
        </w:rPr>
        <w:t>“</w:t>
      </w:r>
      <w:r w:rsidRPr="00FE23AE">
        <w:rPr>
          <w:rFonts w:asciiTheme="majorBidi" w:hAnsiTheme="majorBidi" w:cstheme="majorBidi"/>
          <w:b/>
          <w:bCs/>
          <w:color w:val="000000"/>
          <w:sz w:val="24"/>
          <w:szCs w:val="24"/>
        </w:rPr>
        <w:t>Anonim Hale Getirme</w:t>
      </w:r>
      <w:r w:rsidRPr="00FE23AE">
        <w:rPr>
          <w:rFonts w:asciiTheme="majorBidi" w:hAnsiTheme="majorBidi" w:cstheme="majorBidi"/>
          <w:color w:val="000000"/>
          <w:sz w:val="24"/>
          <w:szCs w:val="24"/>
        </w:rPr>
        <w:t>” Kişisel verilerin, başka verilerle eşleştirilerek dahi hiçbir surette kimliği belirli veya belirlenebilir bir gerçek kişiyle ilişkilendirilemeyecek hâle getirilmesini,</w:t>
      </w:r>
    </w:p>
    <w:p w14:paraId="23F144DF" w14:textId="77777777" w:rsidR="00D07F18" w:rsidRPr="00FE23AE" w:rsidRDefault="00D07F18" w:rsidP="00FE23AE">
      <w:pPr>
        <w:autoSpaceDE w:val="0"/>
        <w:autoSpaceDN w:val="0"/>
        <w:adjustRightInd w:val="0"/>
        <w:spacing w:after="0" w:line="276" w:lineRule="auto"/>
        <w:jc w:val="both"/>
        <w:rPr>
          <w:rFonts w:asciiTheme="majorBidi" w:hAnsiTheme="majorBidi" w:cstheme="majorBidi"/>
          <w:color w:val="000000"/>
          <w:sz w:val="24"/>
          <w:szCs w:val="24"/>
        </w:rPr>
      </w:pPr>
    </w:p>
    <w:p w14:paraId="79EBE6B7" w14:textId="77777777" w:rsidR="00D07F18" w:rsidRPr="00FE23AE" w:rsidRDefault="00D07F18" w:rsidP="00FE23AE">
      <w:pPr>
        <w:autoSpaceDE w:val="0"/>
        <w:autoSpaceDN w:val="0"/>
        <w:adjustRightInd w:val="0"/>
        <w:spacing w:after="0" w:line="276" w:lineRule="auto"/>
        <w:jc w:val="both"/>
        <w:rPr>
          <w:rFonts w:asciiTheme="majorBidi" w:hAnsiTheme="majorBidi" w:cstheme="majorBidi"/>
          <w:color w:val="000000"/>
          <w:sz w:val="24"/>
          <w:szCs w:val="24"/>
        </w:rPr>
      </w:pPr>
      <w:r w:rsidRPr="00FE23AE">
        <w:rPr>
          <w:rFonts w:asciiTheme="majorBidi" w:hAnsiTheme="majorBidi" w:cstheme="majorBidi"/>
          <w:color w:val="000000"/>
          <w:sz w:val="24"/>
          <w:szCs w:val="24"/>
        </w:rPr>
        <w:t>“</w:t>
      </w:r>
      <w:r w:rsidRPr="00FE23AE">
        <w:rPr>
          <w:rFonts w:asciiTheme="majorBidi" w:hAnsiTheme="majorBidi" w:cstheme="majorBidi"/>
          <w:b/>
          <w:bCs/>
          <w:color w:val="000000"/>
          <w:sz w:val="24"/>
          <w:szCs w:val="24"/>
        </w:rPr>
        <w:t>Alt Veri İşleyen</w:t>
      </w:r>
      <w:r w:rsidRPr="00FE23AE">
        <w:rPr>
          <w:rFonts w:asciiTheme="majorBidi" w:hAnsiTheme="majorBidi" w:cstheme="majorBidi"/>
          <w:color w:val="000000"/>
          <w:sz w:val="24"/>
          <w:szCs w:val="24"/>
        </w:rPr>
        <w:t>” Veri İşleyen emir ve talimatları doğrultusunda, kendisine verilen yetki dahilinde veri işleme faaliyetini yerine getiren tarafı,</w:t>
      </w:r>
    </w:p>
    <w:p w14:paraId="69FEF429" w14:textId="77777777" w:rsidR="00D07F18" w:rsidRPr="00FE23AE" w:rsidRDefault="00D07F18" w:rsidP="00FE23AE">
      <w:pPr>
        <w:autoSpaceDE w:val="0"/>
        <w:autoSpaceDN w:val="0"/>
        <w:adjustRightInd w:val="0"/>
        <w:spacing w:after="0" w:line="276" w:lineRule="auto"/>
        <w:jc w:val="both"/>
        <w:rPr>
          <w:rFonts w:asciiTheme="majorBidi" w:hAnsiTheme="majorBidi" w:cstheme="majorBidi"/>
          <w:color w:val="000000"/>
          <w:sz w:val="24"/>
          <w:szCs w:val="24"/>
        </w:rPr>
      </w:pPr>
    </w:p>
    <w:p w14:paraId="74E9C87F"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b/>
          <w:sz w:val="24"/>
          <w:szCs w:val="24"/>
        </w:rPr>
        <w:t>“Veri Koruma Mevzuatı”</w:t>
      </w:r>
      <w:r w:rsidRPr="00FE23AE">
        <w:rPr>
          <w:rFonts w:asciiTheme="majorBidi" w:hAnsiTheme="majorBidi" w:cstheme="majorBidi"/>
          <w:sz w:val="24"/>
          <w:szCs w:val="24"/>
        </w:rPr>
        <w:t xml:space="preserve"> başta 6698 Sayılı Kişisel Verilerin Korunması Kanunu (“KVKK”) ve ikincil düzenlemeler ile kişisel verinin tabii olacağı kişisel verilerin korunmasına ilişkin sair mevzuatı,</w:t>
      </w:r>
    </w:p>
    <w:p w14:paraId="47BD96CA" w14:textId="77777777" w:rsidR="00D07F18" w:rsidRPr="00FE23AE" w:rsidRDefault="00D07F18" w:rsidP="00FE23AE">
      <w:pPr>
        <w:spacing w:after="0" w:line="276" w:lineRule="auto"/>
        <w:jc w:val="both"/>
        <w:rPr>
          <w:rFonts w:asciiTheme="majorBidi" w:hAnsiTheme="majorBidi" w:cstheme="majorBidi"/>
          <w:sz w:val="24"/>
          <w:szCs w:val="24"/>
        </w:rPr>
      </w:pPr>
    </w:p>
    <w:p w14:paraId="4F4E9787"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w:t>
      </w:r>
      <w:r w:rsidRPr="00FE23AE">
        <w:rPr>
          <w:rFonts w:asciiTheme="majorBidi" w:hAnsiTheme="majorBidi" w:cstheme="majorBidi"/>
          <w:b/>
          <w:bCs/>
          <w:sz w:val="24"/>
          <w:szCs w:val="24"/>
        </w:rPr>
        <w:t>İlgili Kişi</w:t>
      </w:r>
      <w:r w:rsidRPr="00FE23AE">
        <w:rPr>
          <w:rFonts w:asciiTheme="majorBidi" w:hAnsiTheme="majorBidi" w:cstheme="majorBidi"/>
          <w:sz w:val="24"/>
          <w:szCs w:val="24"/>
        </w:rPr>
        <w:t>” Kişisel verisi işlenen gerçek kişiyi,</w:t>
      </w:r>
    </w:p>
    <w:p w14:paraId="1517EF36" w14:textId="77777777" w:rsidR="00D07F18" w:rsidRPr="00FE23AE" w:rsidRDefault="00D07F18" w:rsidP="00FE23AE">
      <w:pPr>
        <w:spacing w:after="0" w:line="276" w:lineRule="auto"/>
        <w:jc w:val="both"/>
        <w:rPr>
          <w:rFonts w:asciiTheme="majorBidi" w:hAnsiTheme="majorBidi" w:cstheme="majorBidi"/>
          <w:sz w:val="24"/>
          <w:szCs w:val="24"/>
        </w:rPr>
      </w:pPr>
    </w:p>
    <w:p w14:paraId="5240A3F0"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w:t>
      </w:r>
      <w:r w:rsidRPr="00FE23AE">
        <w:rPr>
          <w:rFonts w:asciiTheme="majorBidi" w:hAnsiTheme="majorBidi" w:cstheme="majorBidi"/>
          <w:b/>
          <w:bCs/>
          <w:sz w:val="24"/>
          <w:szCs w:val="24"/>
        </w:rPr>
        <w:t>İmha</w:t>
      </w:r>
      <w:r w:rsidRPr="00FE23AE">
        <w:rPr>
          <w:rFonts w:asciiTheme="majorBidi" w:hAnsiTheme="majorBidi" w:cstheme="majorBidi"/>
          <w:sz w:val="24"/>
          <w:szCs w:val="24"/>
        </w:rPr>
        <w:t>” Kişisel verilerin silinmesi, yok edilmesi veya anonim hale getirilmesini,</w:t>
      </w:r>
    </w:p>
    <w:p w14:paraId="14DE064E" w14:textId="77777777" w:rsidR="00D07F18" w:rsidRPr="00FE23AE" w:rsidRDefault="00D07F18" w:rsidP="00FE23AE">
      <w:pPr>
        <w:spacing w:after="0" w:line="276" w:lineRule="auto"/>
        <w:jc w:val="both"/>
        <w:rPr>
          <w:rFonts w:asciiTheme="majorBidi" w:hAnsiTheme="majorBidi" w:cstheme="majorBidi"/>
          <w:sz w:val="24"/>
          <w:szCs w:val="24"/>
        </w:rPr>
      </w:pPr>
    </w:p>
    <w:p w14:paraId="24A4A931"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w:t>
      </w:r>
      <w:r w:rsidRPr="00FE23AE">
        <w:rPr>
          <w:rFonts w:asciiTheme="majorBidi" w:hAnsiTheme="majorBidi" w:cstheme="majorBidi"/>
          <w:b/>
          <w:sz w:val="24"/>
          <w:szCs w:val="24"/>
        </w:rPr>
        <w:t>Kişisel Veri</w:t>
      </w:r>
      <w:r w:rsidRPr="00FE23AE">
        <w:rPr>
          <w:rFonts w:asciiTheme="majorBidi" w:hAnsiTheme="majorBidi" w:cstheme="majorBidi"/>
          <w:sz w:val="24"/>
          <w:szCs w:val="24"/>
        </w:rPr>
        <w:t>” kimliği belirlenmiş ya da belirlenebilecek olan bir bireye ilişkin her türlü bilgi,</w:t>
      </w:r>
    </w:p>
    <w:p w14:paraId="5BFB81E2" w14:textId="77777777" w:rsidR="00D07F18" w:rsidRPr="00FE23AE" w:rsidRDefault="00D07F18" w:rsidP="00FE23AE">
      <w:pPr>
        <w:spacing w:after="0" w:line="276" w:lineRule="auto"/>
        <w:jc w:val="both"/>
        <w:rPr>
          <w:rFonts w:asciiTheme="majorBidi" w:hAnsiTheme="majorBidi" w:cstheme="majorBidi"/>
          <w:sz w:val="24"/>
          <w:szCs w:val="24"/>
        </w:rPr>
      </w:pPr>
    </w:p>
    <w:p w14:paraId="5AB2A712"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w:t>
      </w:r>
      <w:r w:rsidRPr="00FE23AE">
        <w:rPr>
          <w:rFonts w:asciiTheme="majorBidi" w:hAnsiTheme="majorBidi" w:cstheme="majorBidi"/>
          <w:b/>
          <w:sz w:val="24"/>
          <w:szCs w:val="24"/>
        </w:rPr>
        <w:t>Kurul</w:t>
      </w:r>
      <w:r w:rsidRPr="00FE23AE">
        <w:rPr>
          <w:rFonts w:asciiTheme="majorBidi" w:hAnsiTheme="majorBidi" w:cstheme="majorBidi"/>
          <w:sz w:val="24"/>
          <w:szCs w:val="24"/>
        </w:rPr>
        <w:t>” Kişisel Verileri Koruma Kurulu’nu,</w:t>
      </w:r>
    </w:p>
    <w:p w14:paraId="12C053EE" w14:textId="77777777" w:rsidR="00D07F18" w:rsidRPr="00FE23AE" w:rsidRDefault="00D07F18" w:rsidP="00FE23AE">
      <w:pPr>
        <w:spacing w:after="0" w:line="276" w:lineRule="auto"/>
        <w:jc w:val="both"/>
        <w:rPr>
          <w:rFonts w:asciiTheme="majorBidi" w:hAnsiTheme="majorBidi" w:cstheme="majorBidi"/>
          <w:sz w:val="24"/>
          <w:szCs w:val="24"/>
        </w:rPr>
      </w:pPr>
    </w:p>
    <w:p w14:paraId="776084A2"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w:t>
      </w:r>
      <w:r w:rsidRPr="00FE23AE">
        <w:rPr>
          <w:rFonts w:asciiTheme="majorBidi" w:hAnsiTheme="majorBidi" w:cstheme="majorBidi"/>
          <w:b/>
          <w:sz w:val="24"/>
          <w:szCs w:val="24"/>
        </w:rPr>
        <w:t>Kurum</w:t>
      </w:r>
      <w:r w:rsidRPr="00FE23AE">
        <w:rPr>
          <w:rFonts w:asciiTheme="majorBidi" w:hAnsiTheme="majorBidi" w:cstheme="majorBidi"/>
          <w:sz w:val="24"/>
          <w:szCs w:val="24"/>
        </w:rPr>
        <w:t>” Kişisel Verileri Koruma Kurumu’nu,</w:t>
      </w:r>
    </w:p>
    <w:p w14:paraId="4CCD3D60" w14:textId="77777777" w:rsidR="00D07F18" w:rsidRPr="00FE23AE" w:rsidRDefault="00D07F18" w:rsidP="00FE23AE">
      <w:pPr>
        <w:spacing w:after="0" w:line="276" w:lineRule="auto"/>
        <w:jc w:val="both"/>
        <w:rPr>
          <w:rFonts w:asciiTheme="majorBidi" w:hAnsiTheme="majorBidi" w:cstheme="majorBidi"/>
          <w:sz w:val="24"/>
          <w:szCs w:val="24"/>
        </w:rPr>
      </w:pPr>
    </w:p>
    <w:p w14:paraId="78B875E5"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w:t>
      </w:r>
      <w:r w:rsidRPr="00FE23AE">
        <w:rPr>
          <w:rFonts w:asciiTheme="majorBidi" w:hAnsiTheme="majorBidi" w:cstheme="majorBidi"/>
          <w:b/>
          <w:bCs/>
          <w:sz w:val="24"/>
          <w:szCs w:val="24"/>
        </w:rPr>
        <w:t>Özel Nitelikli Kişisel Veri</w:t>
      </w:r>
      <w:r w:rsidRPr="00FE23AE">
        <w:rPr>
          <w:rFonts w:asciiTheme="majorBidi" w:hAnsiTheme="majorBidi" w:cstheme="majorBidi"/>
          <w:sz w:val="24"/>
          <w:szCs w:val="24"/>
        </w:rPr>
        <w:t xml:space="preserve">” Kişilerin ırkı, etnik kökeni, siyasi düşüncesi, felsefi inancı, dini, mezhebi veya diğer inançları, kılık ve kıyafeti, dernek, vakıf ya da sendika üyeliği, sağlığı, cinsel hayatı, ceza mahkûmiyeti ve güvenlik tedbirleriyle ilgili veriler ile </w:t>
      </w:r>
      <w:proofErr w:type="spellStart"/>
      <w:r w:rsidRPr="00FE23AE">
        <w:rPr>
          <w:rFonts w:asciiTheme="majorBidi" w:hAnsiTheme="majorBidi" w:cstheme="majorBidi"/>
          <w:sz w:val="24"/>
          <w:szCs w:val="24"/>
        </w:rPr>
        <w:t>biyometrik</w:t>
      </w:r>
      <w:proofErr w:type="spellEnd"/>
      <w:r w:rsidRPr="00FE23AE">
        <w:rPr>
          <w:rFonts w:asciiTheme="majorBidi" w:hAnsiTheme="majorBidi" w:cstheme="majorBidi"/>
          <w:sz w:val="24"/>
          <w:szCs w:val="24"/>
        </w:rPr>
        <w:t xml:space="preserve"> ve genetik verileri,</w:t>
      </w:r>
    </w:p>
    <w:p w14:paraId="578FD338" w14:textId="77777777" w:rsidR="00D07F18" w:rsidRPr="00FE23AE" w:rsidRDefault="00D07F18" w:rsidP="00FE23AE">
      <w:pPr>
        <w:spacing w:after="0" w:line="276" w:lineRule="auto"/>
        <w:jc w:val="both"/>
        <w:rPr>
          <w:rFonts w:asciiTheme="majorBidi" w:hAnsiTheme="majorBidi" w:cstheme="majorBidi"/>
          <w:sz w:val="24"/>
          <w:szCs w:val="24"/>
        </w:rPr>
      </w:pPr>
    </w:p>
    <w:p w14:paraId="43A6DD17" w14:textId="77777777" w:rsidR="00B25B5C" w:rsidRPr="00FE23AE" w:rsidRDefault="00B25B5C" w:rsidP="00FE23AE">
      <w:pPr>
        <w:spacing w:after="0" w:line="276" w:lineRule="auto"/>
        <w:jc w:val="both"/>
        <w:rPr>
          <w:rStyle w:val="Gl"/>
          <w:rFonts w:asciiTheme="majorBidi" w:eastAsia="Times New Roman" w:hAnsiTheme="majorBidi" w:cstheme="majorBidi"/>
          <w:b w:val="0"/>
          <w:bCs w:val="0"/>
          <w:sz w:val="24"/>
          <w:szCs w:val="24"/>
        </w:rPr>
      </w:pPr>
      <w:r w:rsidRPr="00FE23AE">
        <w:rPr>
          <w:rStyle w:val="Gl"/>
          <w:rFonts w:asciiTheme="majorBidi" w:eastAsia="Times New Roman" w:hAnsiTheme="majorBidi" w:cstheme="majorBidi"/>
          <w:sz w:val="24"/>
          <w:szCs w:val="24"/>
        </w:rPr>
        <w:lastRenderedPageBreak/>
        <w:t xml:space="preserve">“Teknik ve İdari Güvenlik Tedbirleri” </w:t>
      </w:r>
      <w:r w:rsidRPr="00FE23AE">
        <w:rPr>
          <w:rStyle w:val="Gl"/>
          <w:rFonts w:asciiTheme="majorBidi" w:eastAsia="Times New Roman" w:hAnsiTheme="majorBidi" w:cstheme="majorBidi"/>
          <w:b w:val="0"/>
          <w:bCs w:val="0"/>
          <w:sz w:val="24"/>
          <w:szCs w:val="24"/>
        </w:rPr>
        <w:t>kişisel verilerin hukuka aykırı olarak işlenmesini önlemek, erişilmesini önlemek ve kişisel verilerin hukuka uygun olarak muhafazasını sağlamak amacıyla alabilecekleri tedbirlerdir.</w:t>
      </w:r>
    </w:p>
    <w:p w14:paraId="737C9BB6" w14:textId="77777777" w:rsidR="00D07F18" w:rsidRPr="00FE23AE" w:rsidRDefault="00D07F18" w:rsidP="00FE23AE">
      <w:pPr>
        <w:spacing w:after="0" w:line="276" w:lineRule="auto"/>
        <w:jc w:val="both"/>
        <w:rPr>
          <w:rStyle w:val="Gl"/>
          <w:rFonts w:asciiTheme="majorBidi" w:eastAsia="Times New Roman" w:hAnsiTheme="majorBidi" w:cstheme="majorBidi"/>
          <w:sz w:val="24"/>
          <w:szCs w:val="24"/>
          <w:highlight w:val="yellow"/>
        </w:rPr>
      </w:pPr>
    </w:p>
    <w:p w14:paraId="0E6E8597"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w:t>
      </w:r>
      <w:r w:rsidRPr="00FE23AE">
        <w:rPr>
          <w:rFonts w:asciiTheme="majorBidi" w:hAnsiTheme="majorBidi" w:cstheme="majorBidi"/>
          <w:b/>
          <w:bCs/>
          <w:sz w:val="24"/>
          <w:szCs w:val="24"/>
        </w:rPr>
        <w:t>Veri</w:t>
      </w:r>
      <w:r w:rsidRPr="00FE23AE">
        <w:rPr>
          <w:rFonts w:asciiTheme="majorBidi" w:hAnsiTheme="majorBidi" w:cstheme="majorBidi"/>
          <w:b/>
          <w:sz w:val="24"/>
          <w:szCs w:val="24"/>
        </w:rPr>
        <w:t xml:space="preserve"> İşleme</w:t>
      </w:r>
      <w:r w:rsidRPr="00FE23AE">
        <w:rPr>
          <w:rFonts w:asciiTheme="majorBidi" w:hAnsiTheme="majorBidi" w:cstheme="majorBidi"/>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“İşlem” kelimesinden türetilen tüm kelimelerin anlamı bu bağlamda tanımlanır. </w:t>
      </w:r>
    </w:p>
    <w:p w14:paraId="410797B2" w14:textId="77777777" w:rsidR="00D07F18" w:rsidRPr="00FE23AE" w:rsidRDefault="00D07F18" w:rsidP="00FE23AE">
      <w:pPr>
        <w:spacing w:after="0" w:line="276" w:lineRule="auto"/>
        <w:jc w:val="both"/>
        <w:rPr>
          <w:rFonts w:asciiTheme="majorBidi" w:hAnsiTheme="majorBidi" w:cstheme="majorBidi"/>
          <w:sz w:val="24"/>
          <w:szCs w:val="24"/>
        </w:rPr>
      </w:pPr>
    </w:p>
    <w:p w14:paraId="5B535716" w14:textId="77777777" w:rsidR="00D07F18" w:rsidRPr="00FE23AE" w:rsidRDefault="00D07F18"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w:t>
      </w:r>
      <w:r w:rsidRPr="00FE23AE">
        <w:rPr>
          <w:rFonts w:asciiTheme="majorBidi" w:hAnsiTheme="majorBidi" w:cstheme="majorBidi"/>
          <w:b/>
          <w:bCs/>
          <w:sz w:val="24"/>
          <w:szCs w:val="24"/>
        </w:rPr>
        <w:t>Veri İşleyen</w:t>
      </w:r>
      <w:r w:rsidRPr="00FE23AE">
        <w:rPr>
          <w:rFonts w:asciiTheme="majorBidi" w:hAnsiTheme="majorBidi" w:cstheme="majorBidi"/>
          <w:sz w:val="24"/>
          <w:szCs w:val="24"/>
        </w:rPr>
        <w:t>” Veri sorumlusunun verdiği yetkiye dayanarak onun adına kişisel verileri işleyen gerçek veya tüzel kişiyi,</w:t>
      </w:r>
    </w:p>
    <w:p w14:paraId="2740D583" w14:textId="77777777" w:rsidR="00D07F18" w:rsidRPr="00FE23AE" w:rsidRDefault="00D07F18" w:rsidP="00FE23AE">
      <w:pPr>
        <w:spacing w:after="0" w:line="276" w:lineRule="auto"/>
        <w:jc w:val="both"/>
        <w:rPr>
          <w:rFonts w:asciiTheme="majorBidi" w:hAnsiTheme="majorBidi" w:cstheme="majorBidi"/>
          <w:sz w:val="24"/>
          <w:szCs w:val="24"/>
        </w:rPr>
      </w:pPr>
    </w:p>
    <w:p w14:paraId="7D4BD95A" w14:textId="77777777" w:rsidR="00D07F18" w:rsidRPr="00FE23AE" w:rsidRDefault="00D07F18" w:rsidP="00FE23AE">
      <w:pPr>
        <w:spacing w:after="0" w:line="276" w:lineRule="auto"/>
        <w:jc w:val="both"/>
        <w:rPr>
          <w:rFonts w:asciiTheme="majorBidi" w:hAnsiTheme="majorBidi" w:cstheme="majorBidi"/>
          <w:b/>
          <w:bCs/>
          <w:sz w:val="24"/>
          <w:szCs w:val="24"/>
        </w:rPr>
      </w:pPr>
      <w:r w:rsidRPr="00FE23AE">
        <w:rPr>
          <w:rFonts w:asciiTheme="majorBidi" w:hAnsiTheme="majorBidi" w:cstheme="majorBidi"/>
          <w:sz w:val="24"/>
          <w:szCs w:val="24"/>
        </w:rPr>
        <w:t>“</w:t>
      </w:r>
      <w:r w:rsidRPr="00FE23AE">
        <w:rPr>
          <w:rFonts w:asciiTheme="majorBidi" w:hAnsiTheme="majorBidi" w:cstheme="majorBidi"/>
          <w:b/>
          <w:bCs/>
          <w:sz w:val="24"/>
          <w:szCs w:val="24"/>
        </w:rPr>
        <w:t>Veri Sorumlusu</w:t>
      </w:r>
      <w:r w:rsidRPr="00FE23AE">
        <w:rPr>
          <w:rFonts w:asciiTheme="majorBidi" w:hAnsiTheme="majorBidi" w:cstheme="majorBidi"/>
          <w:sz w:val="24"/>
          <w:szCs w:val="24"/>
        </w:rPr>
        <w:t>” Kişisel verilerin işleme amaçlarını ve vasıtalarını belirleyen, veri kayıt sisteminin kurulmasından ve yönetilmesinden sorumlu olan gerçek veya tüzel kişiyi,</w:t>
      </w:r>
    </w:p>
    <w:p w14:paraId="61DE5EEF" w14:textId="77777777" w:rsidR="0073306D" w:rsidRPr="00FE23AE" w:rsidRDefault="0073306D" w:rsidP="00FE23AE">
      <w:pPr>
        <w:autoSpaceDE w:val="0"/>
        <w:autoSpaceDN w:val="0"/>
        <w:adjustRightInd w:val="0"/>
        <w:spacing w:after="0" w:line="240" w:lineRule="auto"/>
        <w:jc w:val="both"/>
        <w:rPr>
          <w:rFonts w:asciiTheme="majorBidi" w:hAnsiTheme="majorBidi" w:cstheme="majorBidi"/>
          <w:color w:val="000000"/>
          <w:sz w:val="24"/>
          <w:szCs w:val="24"/>
        </w:rPr>
      </w:pPr>
    </w:p>
    <w:p w14:paraId="2AECDFCD" w14:textId="77777777" w:rsidR="00D07F18" w:rsidRPr="00FE23AE" w:rsidRDefault="00D07F18" w:rsidP="00FE23AE">
      <w:pPr>
        <w:autoSpaceDE w:val="0"/>
        <w:autoSpaceDN w:val="0"/>
        <w:adjustRightInd w:val="0"/>
        <w:spacing w:after="0" w:line="240" w:lineRule="auto"/>
        <w:jc w:val="both"/>
        <w:rPr>
          <w:rFonts w:asciiTheme="majorBidi" w:hAnsiTheme="majorBidi" w:cstheme="majorBidi"/>
          <w:color w:val="000000"/>
          <w:sz w:val="24"/>
          <w:szCs w:val="24"/>
        </w:rPr>
      </w:pPr>
      <w:proofErr w:type="gramStart"/>
      <w:r w:rsidRPr="00FE23AE">
        <w:rPr>
          <w:rFonts w:asciiTheme="majorBidi" w:hAnsiTheme="majorBidi" w:cstheme="majorBidi"/>
          <w:color w:val="000000"/>
          <w:sz w:val="24"/>
          <w:szCs w:val="24"/>
        </w:rPr>
        <w:t>ifade</w:t>
      </w:r>
      <w:proofErr w:type="gramEnd"/>
      <w:r w:rsidRPr="00FE23AE">
        <w:rPr>
          <w:rFonts w:asciiTheme="majorBidi" w:hAnsiTheme="majorBidi" w:cstheme="majorBidi"/>
          <w:color w:val="000000"/>
          <w:sz w:val="24"/>
          <w:szCs w:val="24"/>
        </w:rPr>
        <w:t xml:space="preserve"> eder.</w:t>
      </w:r>
      <w:r w:rsidR="00FE23AE">
        <w:rPr>
          <w:rFonts w:asciiTheme="majorBidi" w:hAnsiTheme="majorBidi" w:cstheme="majorBidi"/>
          <w:color w:val="000000"/>
          <w:sz w:val="24"/>
          <w:szCs w:val="24"/>
        </w:rPr>
        <w:t xml:space="preserve"> </w:t>
      </w:r>
      <w:r w:rsidRPr="00FE23AE">
        <w:rPr>
          <w:rFonts w:asciiTheme="majorBidi" w:hAnsiTheme="majorBidi" w:cstheme="majorBidi"/>
          <w:sz w:val="24"/>
          <w:szCs w:val="24"/>
        </w:rPr>
        <w:t xml:space="preserve">Yukarıda yer verilmeyen kavramlar, işbu </w:t>
      </w:r>
      <w:proofErr w:type="spellStart"/>
      <w:r w:rsidRPr="00FE23AE">
        <w:rPr>
          <w:rFonts w:asciiTheme="majorBidi" w:hAnsiTheme="majorBidi" w:cstheme="majorBidi"/>
          <w:sz w:val="24"/>
          <w:szCs w:val="24"/>
        </w:rPr>
        <w:t>Sözleşme’de</w:t>
      </w:r>
      <w:proofErr w:type="spellEnd"/>
      <w:r w:rsidRPr="00FE23AE">
        <w:rPr>
          <w:rFonts w:asciiTheme="majorBidi" w:hAnsiTheme="majorBidi" w:cstheme="majorBidi"/>
          <w:sz w:val="24"/>
          <w:szCs w:val="24"/>
        </w:rPr>
        <w:t xml:space="preserve"> aksi belirtilmediği müddetçe KVKK ile ikincil düzenlemelerinde yer alan tanımlar</w:t>
      </w:r>
      <w:r w:rsidR="00872AEF" w:rsidRPr="00FE23AE">
        <w:rPr>
          <w:rFonts w:asciiTheme="majorBidi" w:hAnsiTheme="majorBidi" w:cstheme="majorBidi"/>
          <w:sz w:val="24"/>
          <w:szCs w:val="24"/>
        </w:rPr>
        <w:t>a tabii olacaktır.</w:t>
      </w:r>
    </w:p>
    <w:p w14:paraId="5C52814E" w14:textId="77777777" w:rsidR="00D07F18" w:rsidRPr="00FE23AE" w:rsidRDefault="00D07F18" w:rsidP="00FE23AE">
      <w:pPr>
        <w:autoSpaceDE w:val="0"/>
        <w:autoSpaceDN w:val="0"/>
        <w:adjustRightInd w:val="0"/>
        <w:spacing w:after="0" w:line="240" w:lineRule="auto"/>
        <w:jc w:val="both"/>
        <w:rPr>
          <w:rFonts w:asciiTheme="majorBidi" w:hAnsiTheme="majorBidi" w:cstheme="majorBidi"/>
          <w:color w:val="000000"/>
          <w:sz w:val="24"/>
          <w:szCs w:val="24"/>
        </w:rPr>
      </w:pPr>
    </w:p>
    <w:p w14:paraId="64377243" w14:textId="77777777" w:rsidR="0073306D" w:rsidRPr="00FE23AE" w:rsidRDefault="0073306D" w:rsidP="00FE23AE">
      <w:pPr>
        <w:pStyle w:val="ListeParagraf"/>
        <w:numPr>
          <w:ilvl w:val="0"/>
          <w:numId w:val="3"/>
        </w:numPr>
        <w:spacing w:after="0" w:line="276" w:lineRule="auto"/>
        <w:jc w:val="both"/>
        <w:rPr>
          <w:rFonts w:asciiTheme="majorBidi" w:hAnsiTheme="majorBidi" w:cstheme="majorBidi"/>
          <w:b/>
          <w:bCs/>
          <w:sz w:val="24"/>
          <w:szCs w:val="24"/>
        </w:rPr>
      </w:pPr>
      <w:r w:rsidRPr="00FE23AE">
        <w:rPr>
          <w:rFonts w:asciiTheme="majorBidi" w:hAnsiTheme="majorBidi" w:cstheme="majorBidi"/>
          <w:b/>
          <w:bCs/>
          <w:sz w:val="24"/>
          <w:szCs w:val="24"/>
        </w:rPr>
        <w:t>SÖZLEŞMENİN KONUSU</w:t>
      </w:r>
    </w:p>
    <w:p w14:paraId="3E2767E1" w14:textId="77777777" w:rsidR="0073306D" w:rsidRPr="00FE23AE" w:rsidRDefault="0073306D" w:rsidP="00FE23AE">
      <w:pPr>
        <w:pStyle w:val="ListeParagraf"/>
        <w:spacing w:after="0" w:line="276" w:lineRule="auto"/>
        <w:ind w:left="1070"/>
        <w:jc w:val="both"/>
        <w:rPr>
          <w:rFonts w:asciiTheme="majorBidi" w:hAnsiTheme="majorBidi" w:cstheme="majorBidi"/>
          <w:b/>
          <w:sz w:val="24"/>
          <w:szCs w:val="24"/>
        </w:rPr>
      </w:pPr>
    </w:p>
    <w:p w14:paraId="08C90007" w14:textId="77777777" w:rsidR="0073306D" w:rsidRPr="00FE23AE" w:rsidRDefault="0073306D"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 xml:space="preserve">İşbu Sözleşme’nin konusunu, </w:t>
      </w:r>
      <w:proofErr w:type="gramStart"/>
      <w:r w:rsidRPr="00B02A8F">
        <w:rPr>
          <w:rFonts w:asciiTheme="majorBidi" w:hAnsiTheme="majorBidi" w:cstheme="majorBidi"/>
          <w:sz w:val="24"/>
          <w:szCs w:val="24"/>
        </w:rPr>
        <w:t>…….</w:t>
      </w:r>
      <w:proofErr w:type="gramEnd"/>
      <w:r w:rsidRPr="00B02A8F">
        <w:rPr>
          <w:rFonts w:asciiTheme="majorBidi" w:hAnsiTheme="majorBidi" w:cstheme="majorBidi"/>
          <w:sz w:val="24"/>
          <w:szCs w:val="24"/>
        </w:rPr>
        <w:t>.</w:t>
      </w:r>
      <w:r w:rsidRPr="00FE23AE">
        <w:rPr>
          <w:rFonts w:asciiTheme="majorBidi" w:hAnsiTheme="majorBidi" w:cstheme="majorBidi"/>
          <w:sz w:val="24"/>
          <w:szCs w:val="24"/>
        </w:rPr>
        <w:t xml:space="preserve"> Sözleşmesi kapsamında </w:t>
      </w:r>
      <w:proofErr w:type="spellStart"/>
      <w:r w:rsidR="00652576">
        <w:rPr>
          <w:rFonts w:asciiTheme="majorBidi" w:hAnsiTheme="majorBidi" w:cstheme="majorBidi"/>
          <w:sz w:val="24"/>
          <w:szCs w:val="24"/>
        </w:rPr>
        <w:t>GTU’e</w:t>
      </w:r>
      <w:proofErr w:type="spellEnd"/>
      <w:r w:rsidR="00B65694" w:rsidRPr="00FE23AE">
        <w:rPr>
          <w:rFonts w:asciiTheme="majorBidi" w:hAnsiTheme="majorBidi" w:cstheme="majorBidi"/>
          <w:sz w:val="24"/>
          <w:szCs w:val="24"/>
        </w:rPr>
        <w:t xml:space="preserve"> </w:t>
      </w:r>
      <w:r w:rsidRPr="00FE23AE">
        <w:rPr>
          <w:rFonts w:asciiTheme="majorBidi" w:hAnsiTheme="majorBidi" w:cstheme="majorBidi"/>
          <w:sz w:val="24"/>
          <w:szCs w:val="24"/>
        </w:rPr>
        <w:t xml:space="preserve">sunulan </w:t>
      </w:r>
      <w:r w:rsidR="00920EB0" w:rsidRPr="00FE23AE">
        <w:rPr>
          <w:rFonts w:asciiTheme="majorBidi" w:hAnsiTheme="majorBidi" w:cstheme="majorBidi"/>
          <w:sz w:val="24"/>
          <w:szCs w:val="24"/>
        </w:rPr>
        <w:t>h</w:t>
      </w:r>
      <w:r w:rsidRPr="00FE23AE">
        <w:rPr>
          <w:rFonts w:asciiTheme="majorBidi" w:hAnsiTheme="majorBidi" w:cstheme="majorBidi"/>
          <w:sz w:val="24"/>
          <w:szCs w:val="24"/>
        </w:rPr>
        <w:t xml:space="preserve">izmetlere ilişkin olarak, </w:t>
      </w:r>
      <w:r w:rsidR="00652576">
        <w:rPr>
          <w:rFonts w:asciiTheme="majorBidi" w:hAnsiTheme="majorBidi" w:cstheme="majorBidi"/>
          <w:sz w:val="24"/>
          <w:szCs w:val="24"/>
        </w:rPr>
        <w:t>GTU</w:t>
      </w:r>
      <w:r w:rsidR="00405859" w:rsidRPr="00FE23AE">
        <w:rPr>
          <w:rFonts w:asciiTheme="majorBidi" w:hAnsiTheme="majorBidi" w:cstheme="majorBidi"/>
          <w:sz w:val="24"/>
          <w:szCs w:val="24"/>
        </w:rPr>
        <w:t xml:space="preserve"> </w:t>
      </w:r>
      <w:r w:rsidR="00920EB0" w:rsidRPr="00FE23AE">
        <w:rPr>
          <w:rFonts w:asciiTheme="majorBidi" w:hAnsiTheme="majorBidi" w:cstheme="majorBidi"/>
          <w:sz w:val="24"/>
          <w:szCs w:val="24"/>
        </w:rPr>
        <w:t xml:space="preserve">tarafından veri işleyen </w:t>
      </w:r>
      <w:proofErr w:type="spellStart"/>
      <w:r w:rsidR="00920EB0" w:rsidRPr="00FE23AE">
        <w:rPr>
          <w:rFonts w:asciiTheme="majorBidi" w:hAnsiTheme="majorBidi" w:cstheme="majorBidi"/>
          <w:sz w:val="24"/>
          <w:szCs w:val="24"/>
        </w:rPr>
        <w:t>ŞİRKET’e</w:t>
      </w:r>
      <w:proofErr w:type="spellEnd"/>
      <w:r w:rsidRPr="00FE23AE">
        <w:rPr>
          <w:rFonts w:asciiTheme="majorBidi" w:hAnsiTheme="majorBidi" w:cstheme="majorBidi"/>
          <w:sz w:val="24"/>
          <w:szCs w:val="24"/>
        </w:rPr>
        <w:t xml:space="preserve"> yapılan kişisel veri aktarımı ile veri işleme faaliyetinin veri koruma mevzuatına uygun bir şekilde gerçekleştirilmesini sağlamak ve tarafların hak ve yükümlülüklerini düzenlemekten ibarettir.</w:t>
      </w:r>
    </w:p>
    <w:p w14:paraId="2212C57E" w14:textId="77777777" w:rsidR="00957C4C" w:rsidRPr="00FE23AE" w:rsidRDefault="00957C4C" w:rsidP="00FE23AE">
      <w:pPr>
        <w:spacing w:after="0" w:line="276" w:lineRule="auto"/>
        <w:jc w:val="both"/>
        <w:rPr>
          <w:rFonts w:asciiTheme="majorBidi" w:hAnsiTheme="majorBidi" w:cstheme="majorBidi"/>
          <w:sz w:val="24"/>
          <w:szCs w:val="24"/>
        </w:rPr>
      </w:pPr>
    </w:p>
    <w:p w14:paraId="452F280C" w14:textId="77777777" w:rsidR="00920EB0" w:rsidRPr="00FE23AE" w:rsidRDefault="00920EB0" w:rsidP="00FE23AE">
      <w:pPr>
        <w:pStyle w:val="ListeParagraf"/>
        <w:numPr>
          <w:ilvl w:val="0"/>
          <w:numId w:val="3"/>
        </w:numPr>
        <w:spacing w:after="0" w:line="276" w:lineRule="auto"/>
        <w:jc w:val="both"/>
        <w:rPr>
          <w:rFonts w:asciiTheme="majorBidi" w:hAnsiTheme="majorBidi" w:cstheme="majorBidi"/>
          <w:b/>
          <w:bCs/>
          <w:sz w:val="24"/>
          <w:szCs w:val="24"/>
        </w:rPr>
      </w:pPr>
      <w:r w:rsidRPr="00FE23AE">
        <w:rPr>
          <w:rFonts w:asciiTheme="majorBidi" w:hAnsiTheme="majorBidi" w:cstheme="majorBidi"/>
          <w:b/>
          <w:bCs/>
          <w:sz w:val="24"/>
          <w:szCs w:val="24"/>
        </w:rPr>
        <w:t xml:space="preserve">TARAFLARIN </w:t>
      </w:r>
      <w:r w:rsidR="00D506C7" w:rsidRPr="00FE23AE">
        <w:rPr>
          <w:rFonts w:asciiTheme="majorBidi" w:hAnsiTheme="majorBidi" w:cstheme="majorBidi"/>
          <w:b/>
          <w:bCs/>
          <w:sz w:val="24"/>
          <w:szCs w:val="24"/>
        </w:rPr>
        <w:t xml:space="preserve">HAK ve </w:t>
      </w:r>
      <w:r w:rsidRPr="00FE23AE">
        <w:rPr>
          <w:rFonts w:asciiTheme="majorBidi" w:hAnsiTheme="majorBidi" w:cstheme="majorBidi"/>
          <w:b/>
          <w:bCs/>
          <w:sz w:val="24"/>
          <w:szCs w:val="24"/>
        </w:rPr>
        <w:t>YÜKÜMLÜLÜKLERİ</w:t>
      </w:r>
    </w:p>
    <w:p w14:paraId="3D2033D2" w14:textId="77777777" w:rsidR="005F17D8" w:rsidRPr="00FE23AE" w:rsidRDefault="005F17D8" w:rsidP="00FE23AE">
      <w:pPr>
        <w:pStyle w:val="ListeParagraf"/>
        <w:spacing w:after="0" w:line="276" w:lineRule="auto"/>
        <w:ind w:left="1070"/>
        <w:jc w:val="both"/>
        <w:rPr>
          <w:rFonts w:asciiTheme="majorBidi" w:hAnsiTheme="majorBidi" w:cstheme="majorBidi"/>
          <w:b/>
          <w:bCs/>
          <w:sz w:val="24"/>
          <w:szCs w:val="24"/>
        </w:rPr>
      </w:pPr>
    </w:p>
    <w:p w14:paraId="1770C281" w14:textId="77777777" w:rsidR="005F17D8" w:rsidRPr="00FE23AE" w:rsidRDefault="00652576" w:rsidP="00D37AC3">
      <w:pPr>
        <w:pStyle w:val="ListeParagraf"/>
        <w:numPr>
          <w:ilvl w:val="1"/>
          <w:numId w:val="3"/>
        </w:num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GEBZE TEKNİK ÜNİVERSİTESİ’NİN</w:t>
      </w:r>
      <w:r w:rsidR="00D37AC3" w:rsidRPr="00FE23AE">
        <w:rPr>
          <w:rFonts w:asciiTheme="majorBidi" w:hAnsiTheme="majorBidi" w:cstheme="majorBidi"/>
          <w:b/>
          <w:bCs/>
          <w:sz w:val="24"/>
          <w:szCs w:val="24"/>
        </w:rPr>
        <w:t xml:space="preserve"> </w:t>
      </w:r>
      <w:r w:rsidR="00D506C7" w:rsidRPr="00FE23AE">
        <w:rPr>
          <w:rFonts w:asciiTheme="majorBidi" w:hAnsiTheme="majorBidi" w:cstheme="majorBidi"/>
          <w:b/>
          <w:bCs/>
          <w:sz w:val="24"/>
          <w:szCs w:val="24"/>
        </w:rPr>
        <w:t xml:space="preserve">HAK ve </w:t>
      </w:r>
      <w:r w:rsidR="005F17D8" w:rsidRPr="00FE23AE">
        <w:rPr>
          <w:rFonts w:asciiTheme="majorBidi" w:hAnsiTheme="majorBidi" w:cstheme="majorBidi"/>
          <w:b/>
          <w:bCs/>
          <w:sz w:val="24"/>
          <w:szCs w:val="24"/>
        </w:rPr>
        <w:t>YÜKÜMLÜLÜKLERİ</w:t>
      </w:r>
    </w:p>
    <w:p w14:paraId="5BE27FB7" w14:textId="77777777" w:rsidR="00957C4C" w:rsidRPr="00FE23AE" w:rsidRDefault="00957C4C" w:rsidP="00FE23AE">
      <w:pPr>
        <w:pStyle w:val="ListeParagraf"/>
        <w:spacing w:after="0" w:line="276" w:lineRule="auto"/>
        <w:jc w:val="both"/>
        <w:rPr>
          <w:rFonts w:asciiTheme="majorBidi" w:hAnsiTheme="majorBidi" w:cstheme="majorBidi"/>
          <w:b/>
          <w:bCs/>
          <w:sz w:val="24"/>
          <w:szCs w:val="24"/>
        </w:rPr>
      </w:pPr>
    </w:p>
    <w:p w14:paraId="1B4A79CE" w14:textId="77777777" w:rsidR="002A493E" w:rsidRPr="00FE23AE" w:rsidRDefault="00F92FB5" w:rsidP="00D37AC3">
      <w:pPr>
        <w:pStyle w:val="ListeParagraf"/>
        <w:numPr>
          <w:ilvl w:val="2"/>
          <w:numId w:val="3"/>
        </w:numPr>
        <w:jc w:val="both"/>
        <w:rPr>
          <w:rFonts w:asciiTheme="majorBidi" w:hAnsiTheme="majorBidi" w:cstheme="majorBidi"/>
          <w:sz w:val="24"/>
          <w:szCs w:val="24"/>
        </w:rPr>
      </w:pPr>
      <w:r>
        <w:rPr>
          <w:rFonts w:asciiTheme="majorBidi" w:hAnsiTheme="majorBidi" w:cstheme="majorBidi"/>
          <w:sz w:val="24"/>
          <w:szCs w:val="24"/>
        </w:rPr>
        <w:t>Gebze Teknik Üniversitesi</w:t>
      </w:r>
      <w:r w:rsidR="002A493E" w:rsidRPr="00FE23AE">
        <w:rPr>
          <w:rFonts w:asciiTheme="majorBidi" w:hAnsiTheme="majorBidi" w:cstheme="majorBidi"/>
          <w:sz w:val="24"/>
          <w:szCs w:val="24"/>
        </w:rPr>
        <w:t xml:space="preserve">, </w:t>
      </w:r>
      <w:proofErr w:type="spellStart"/>
      <w:r w:rsidR="002A493E" w:rsidRPr="00FE23AE">
        <w:rPr>
          <w:rFonts w:asciiTheme="majorBidi" w:hAnsiTheme="majorBidi" w:cstheme="majorBidi"/>
          <w:sz w:val="24"/>
          <w:szCs w:val="24"/>
        </w:rPr>
        <w:t>ŞİRKET’e</w:t>
      </w:r>
      <w:proofErr w:type="spellEnd"/>
      <w:r w:rsidR="002A493E" w:rsidRPr="00FE23AE">
        <w:rPr>
          <w:rFonts w:asciiTheme="majorBidi" w:hAnsiTheme="majorBidi" w:cstheme="majorBidi"/>
          <w:sz w:val="24"/>
          <w:szCs w:val="24"/>
        </w:rPr>
        <w:t xml:space="preserve"> aktarılan ve ŞİRKET tarafında işlenen kişisel verilerin hukuka ve ilgili mevzuata uygun şekilde elde e</w:t>
      </w:r>
      <w:r w:rsidR="00D506C7" w:rsidRPr="00FE23AE">
        <w:rPr>
          <w:rFonts w:asciiTheme="majorBidi" w:hAnsiTheme="majorBidi" w:cstheme="majorBidi"/>
          <w:sz w:val="24"/>
          <w:szCs w:val="24"/>
        </w:rPr>
        <w:t>dil</w:t>
      </w:r>
      <w:r w:rsidR="002A493E" w:rsidRPr="00FE23AE">
        <w:rPr>
          <w:rFonts w:asciiTheme="majorBidi" w:hAnsiTheme="majorBidi" w:cstheme="majorBidi"/>
          <w:sz w:val="24"/>
          <w:szCs w:val="24"/>
        </w:rPr>
        <w:t>miş olduğunu, işle</w:t>
      </w:r>
      <w:r w:rsidR="00D506C7" w:rsidRPr="00FE23AE">
        <w:rPr>
          <w:rFonts w:asciiTheme="majorBidi" w:hAnsiTheme="majorBidi" w:cstheme="majorBidi"/>
          <w:sz w:val="24"/>
          <w:szCs w:val="24"/>
        </w:rPr>
        <w:t>n</w:t>
      </w:r>
      <w:r w:rsidR="002A493E" w:rsidRPr="00FE23AE">
        <w:rPr>
          <w:rFonts w:asciiTheme="majorBidi" w:hAnsiTheme="majorBidi" w:cstheme="majorBidi"/>
          <w:sz w:val="24"/>
          <w:szCs w:val="24"/>
        </w:rPr>
        <w:t>diğini ve aktar</w:t>
      </w:r>
      <w:r w:rsidR="00D506C7" w:rsidRPr="00FE23AE">
        <w:rPr>
          <w:rFonts w:asciiTheme="majorBidi" w:hAnsiTheme="majorBidi" w:cstheme="majorBidi"/>
          <w:sz w:val="24"/>
          <w:szCs w:val="24"/>
        </w:rPr>
        <w:t>ıl</w:t>
      </w:r>
      <w:r w:rsidR="002A493E" w:rsidRPr="00FE23AE">
        <w:rPr>
          <w:rFonts w:asciiTheme="majorBidi" w:hAnsiTheme="majorBidi" w:cstheme="majorBidi"/>
          <w:sz w:val="24"/>
          <w:szCs w:val="24"/>
        </w:rPr>
        <w:t xml:space="preserve">dığını kabul, beyan ve taahhüt eder. </w:t>
      </w:r>
    </w:p>
    <w:p w14:paraId="132FA403" w14:textId="77777777" w:rsidR="002A493E" w:rsidRPr="00FE23AE" w:rsidRDefault="002A493E" w:rsidP="00FE23AE">
      <w:pPr>
        <w:pStyle w:val="ListeParagraf"/>
        <w:ind w:left="1080"/>
        <w:jc w:val="both"/>
        <w:rPr>
          <w:rFonts w:asciiTheme="majorBidi" w:hAnsiTheme="majorBidi" w:cstheme="majorBidi"/>
          <w:sz w:val="24"/>
          <w:szCs w:val="24"/>
        </w:rPr>
      </w:pPr>
    </w:p>
    <w:p w14:paraId="25B3C834" w14:textId="77777777" w:rsidR="005F17D8" w:rsidRPr="00FE23AE" w:rsidRDefault="00F92FB5" w:rsidP="00D37AC3">
      <w:pPr>
        <w:pStyle w:val="ListeParagraf"/>
        <w:numPr>
          <w:ilvl w:val="2"/>
          <w:numId w:val="3"/>
        </w:numPr>
        <w:spacing w:after="0" w:line="276" w:lineRule="auto"/>
        <w:jc w:val="both"/>
        <w:rPr>
          <w:rFonts w:asciiTheme="majorBidi" w:hAnsiTheme="majorBidi" w:cstheme="majorBidi"/>
          <w:b/>
          <w:bCs/>
          <w:sz w:val="24"/>
          <w:szCs w:val="24"/>
        </w:rPr>
      </w:pPr>
      <w:r>
        <w:rPr>
          <w:rFonts w:asciiTheme="majorBidi" w:hAnsiTheme="majorBidi" w:cstheme="majorBidi"/>
          <w:sz w:val="24"/>
          <w:szCs w:val="24"/>
        </w:rPr>
        <w:t>Gebze Teknik Üniversitesi</w:t>
      </w:r>
      <w:r w:rsidR="005F17D8" w:rsidRPr="00FE23AE">
        <w:rPr>
          <w:rFonts w:asciiTheme="majorBidi" w:hAnsiTheme="majorBidi" w:cstheme="majorBidi"/>
          <w:sz w:val="24"/>
          <w:szCs w:val="24"/>
        </w:rPr>
        <w:t xml:space="preserve">, </w:t>
      </w:r>
      <w:proofErr w:type="spellStart"/>
      <w:r w:rsidR="005F17D8" w:rsidRPr="00FE23AE">
        <w:rPr>
          <w:rFonts w:asciiTheme="majorBidi" w:hAnsiTheme="majorBidi" w:cstheme="majorBidi"/>
          <w:sz w:val="24"/>
          <w:szCs w:val="24"/>
        </w:rPr>
        <w:t>ŞİRKET’e</w:t>
      </w:r>
      <w:proofErr w:type="spellEnd"/>
      <w:r w:rsidR="005F17D8" w:rsidRPr="00FE23AE">
        <w:rPr>
          <w:rFonts w:asciiTheme="majorBidi" w:hAnsiTheme="majorBidi" w:cstheme="majorBidi"/>
          <w:sz w:val="24"/>
          <w:szCs w:val="24"/>
        </w:rPr>
        <w:t xml:space="preserve"> aktarılan </w:t>
      </w:r>
      <w:bookmarkStart w:id="0" w:name="_Hlk3749427"/>
      <w:r w:rsidR="005F17D8" w:rsidRPr="00FE23AE">
        <w:rPr>
          <w:rFonts w:asciiTheme="majorBidi" w:hAnsiTheme="majorBidi" w:cstheme="majorBidi"/>
          <w:sz w:val="24"/>
          <w:szCs w:val="24"/>
        </w:rPr>
        <w:t>ve ŞİRKET tarafında işlenen</w:t>
      </w:r>
      <w:bookmarkEnd w:id="0"/>
      <w:r w:rsidR="005F17D8" w:rsidRPr="00FE23AE">
        <w:rPr>
          <w:rFonts w:asciiTheme="majorBidi" w:hAnsiTheme="majorBidi" w:cstheme="majorBidi"/>
          <w:sz w:val="24"/>
          <w:szCs w:val="24"/>
        </w:rPr>
        <w:t xml:space="preserve"> kişisel verilere ilişkin olarak, ilgili kişilere KVKK ve ikincil mevzuat hükümleri ile sair kişisel veri mevzuatı dahilinde aydınlatma yükümlülüğünü yerine getireceğini ve yine mevzuat uyarınca açık rıza alınması gereken hallerin mevcudiyeti halinde ilgili kişilerin açık rızalarının alınacağını kabul, beyan ve taahhüt eder.</w:t>
      </w:r>
    </w:p>
    <w:p w14:paraId="7D1446CF" w14:textId="77777777" w:rsidR="007B2DBB" w:rsidRPr="00FE23AE" w:rsidRDefault="007B2DBB" w:rsidP="00FE23AE">
      <w:pPr>
        <w:pStyle w:val="ListeParagraf"/>
        <w:jc w:val="both"/>
        <w:rPr>
          <w:rFonts w:asciiTheme="majorBidi" w:hAnsiTheme="majorBidi" w:cstheme="majorBidi"/>
          <w:sz w:val="24"/>
          <w:szCs w:val="24"/>
        </w:rPr>
      </w:pPr>
    </w:p>
    <w:p w14:paraId="0DED5DD3" w14:textId="77777777" w:rsidR="005F17D8" w:rsidRPr="00FE23AE" w:rsidRDefault="00F92FB5" w:rsidP="00D37AC3">
      <w:pPr>
        <w:pStyle w:val="ListeParagraf"/>
        <w:numPr>
          <w:ilvl w:val="2"/>
          <w:numId w:val="3"/>
        </w:numPr>
        <w:spacing w:after="0" w:line="276" w:lineRule="auto"/>
        <w:jc w:val="both"/>
        <w:rPr>
          <w:rFonts w:asciiTheme="majorBidi" w:hAnsiTheme="majorBidi" w:cstheme="majorBidi"/>
          <w:b/>
          <w:bCs/>
          <w:sz w:val="24"/>
          <w:szCs w:val="24"/>
        </w:rPr>
      </w:pPr>
      <w:r>
        <w:rPr>
          <w:rFonts w:asciiTheme="majorBidi" w:hAnsiTheme="majorBidi" w:cstheme="majorBidi"/>
          <w:sz w:val="24"/>
          <w:szCs w:val="24"/>
        </w:rPr>
        <w:lastRenderedPageBreak/>
        <w:t>Gebze Teknik Üniversitesi</w:t>
      </w:r>
      <w:r w:rsidR="00405859">
        <w:rPr>
          <w:rFonts w:asciiTheme="majorBidi" w:hAnsiTheme="majorBidi" w:cstheme="majorBidi"/>
          <w:sz w:val="24"/>
          <w:szCs w:val="24"/>
        </w:rPr>
        <w:t>,</w:t>
      </w:r>
      <w:r w:rsidR="00405859" w:rsidRPr="00FE23AE">
        <w:rPr>
          <w:rFonts w:asciiTheme="majorBidi" w:hAnsiTheme="majorBidi" w:cstheme="majorBidi"/>
          <w:sz w:val="24"/>
          <w:szCs w:val="24"/>
        </w:rPr>
        <w:t xml:space="preserve"> </w:t>
      </w:r>
      <w:proofErr w:type="spellStart"/>
      <w:r w:rsidR="007B2DBB" w:rsidRPr="00FE23AE">
        <w:rPr>
          <w:rFonts w:asciiTheme="majorBidi" w:hAnsiTheme="majorBidi" w:cstheme="majorBidi"/>
          <w:sz w:val="24"/>
          <w:szCs w:val="24"/>
        </w:rPr>
        <w:t>ŞİRKET’e</w:t>
      </w:r>
      <w:proofErr w:type="spellEnd"/>
      <w:r w:rsidR="007B2DBB" w:rsidRPr="00FE23AE">
        <w:rPr>
          <w:rFonts w:asciiTheme="majorBidi" w:hAnsiTheme="majorBidi" w:cstheme="majorBidi"/>
          <w:sz w:val="24"/>
          <w:szCs w:val="24"/>
        </w:rPr>
        <w:t xml:space="preserve"> veri aktarımı</w:t>
      </w:r>
      <w:r w:rsidR="00D506C7" w:rsidRPr="00FE23AE">
        <w:rPr>
          <w:rFonts w:asciiTheme="majorBidi" w:hAnsiTheme="majorBidi" w:cstheme="majorBidi"/>
          <w:sz w:val="24"/>
          <w:szCs w:val="24"/>
        </w:rPr>
        <w:t>nı</w:t>
      </w:r>
      <w:r w:rsidR="007B2DBB" w:rsidRPr="00FE23AE">
        <w:rPr>
          <w:rFonts w:asciiTheme="majorBidi" w:hAnsiTheme="majorBidi" w:cstheme="majorBidi"/>
          <w:sz w:val="24"/>
          <w:szCs w:val="24"/>
        </w:rPr>
        <w:t xml:space="preserve"> gerekli teknik ve idari tedbirler alınarak güvenli yöntemler ile gerçekleştirilece</w:t>
      </w:r>
      <w:r w:rsidR="00D506C7" w:rsidRPr="00FE23AE">
        <w:rPr>
          <w:rFonts w:asciiTheme="majorBidi" w:hAnsiTheme="majorBidi" w:cstheme="majorBidi"/>
          <w:sz w:val="24"/>
          <w:szCs w:val="24"/>
        </w:rPr>
        <w:t>ğini kabul, beyan ve taahhüt eder.</w:t>
      </w:r>
      <w:r w:rsidR="007B2DBB" w:rsidRPr="00FE23AE">
        <w:rPr>
          <w:rFonts w:asciiTheme="majorBidi" w:hAnsiTheme="majorBidi" w:cstheme="majorBidi"/>
          <w:sz w:val="24"/>
          <w:szCs w:val="24"/>
        </w:rPr>
        <w:t xml:space="preserve"> </w:t>
      </w:r>
    </w:p>
    <w:p w14:paraId="66352D69" w14:textId="77777777" w:rsidR="00D506C7" w:rsidRPr="00FE23AE" w:rsidRDefault="00D506C7" w:rsidP="00FE23AE">
      <w:pPr>
        <w:spacing w:after="0" w:line="276" w:lineRule="auto"/>
        <w:jc w:val="both"/>
        <w:rPr>
          <w:rFonts w:asciiTheme="majorBidi" w:hAnsiTheme="majorBidi" w:cstheme="majorBidi"/>
          <w:b/>
          <w:bCs/>
          <w:sz w:val="24"/>
          <w:szCs w:val="24"/>
        </w:rPr>
      </w:pPr>
    </w:p>
    <w:p w14:paraId="211BF31B" w14:textId="77777777" w:rsidR="005F17D8" w:rsidRPr="00FE23AE" w:rsidRDefault="00F92FB5" w:rsidP="00D37AC3">
      <w:pPr>
        <w:pStyle w:val="ListeParagraf"/>
        <w:numPr>
          <w:ilvl w:val="2"/>
          <w:numId w:val="3"/>
        </w:numPr>
        <w:spacing w:after="0" w:line="276" w:lineRule="auto"/>
        <w:jc w:val="both"/>
        <w:rPr>
          <w:rFonts w:asciiTheme="majorBidi" w:hAnsiTheme="majorBidi" w:cstheme="majorBidi"/>
          <w:b/>
          <w:bCs/>
          <w:sz w:val="24"/>
          <w:szCs w:val="24"/>
        </w:rPr>
      </w:pPr>
      <w:r>
        <w:rPr>
          <w:rFonts w:asciiTheme="majorBidi" w:hAnsiTheme="majorBidi" w:cstheme="majorBidi"/>
          <w:sz w:val="24"/>
          <w:szCs w:val="24"/>
        </w:rPr>
        <w:t>Gebze Teknik Üniversitesi</w:t>
      </w:r>
      <w:r w:rsidR="00BB7248">
        <w:rPr>
          <w:rFonts w:asciiTheme="majorBidi" w:hAnsiTheme="majorBidi" w:cstheme="majorBidi"/>
          <w:sz w:val="24"/>
          <w:szCs w:val="24"/>
        </w:rPr>
        <w:t>,</w:t>
      </w:r>
      <w:r w:rsidR="00BB7248" w:rsidRPr="00FE23AE">
        <w:rPr>
          <w:rFonts w:asciiTheme="majorBidi" w:hAnsiTheme="majorBidi" w:cstheme="majorBidi"/>
          <w:sz w:val="24"/>
          <w:szCs w:val="24"/>
        </w:rPr>
        <w:t xml:space="preserve"> </w:t>
      </w:r>
      <w:r w:rsidR="005F17D8" w:rsidRPr="00FE23AE">
        <w:rPr>
          <w:rFonts w:asciiTheme="majorBidi" w:hAnsiTheme="majorBidi" w:cstheme="majorBidi"/>
          <w:sz w:val="24"/>
          <w:szCs w:val="24"/>
        </w:rPr>
        <w:t>kişisel verilerin hukuka aykırı olarak işlenmesini ve erişilmesini önleyece</w:t>
      </w:r>
      <w:r w:rsidR="002359F4" w:rsidRPr="00FE23AE">
        <w:rPr>
          <w:rFonts w:asciiTheme="majorBidi" w:hAnsiTheme="majorBidi" w:cstheme="majorBidi"/>
          <w:sz w:val="24"/>
          <w:szCs w:val="24"/>
        </w:rPr>
        <w:t>ğini</w:t>
      </w:r>
      <w:r w:rsidR="005F17D8" w:rsidRPr="00FE23AE">
        <w:rPr>
          <w:rFonts w:asciiTheme="majorBidi" w:hAnsiTheme="majorBidi" w:cstheme="majorBidi"/>
          <w:sz w:val="24"/>
          <w:szCs w:val="24"/>
        </w:rPr>
        <w:t>, mevzuat hükümlerine uygun olarak muhafazasını sağlamak amacıyla kişisel verinin niteliğine göre uygun güvenlik düzeyini temin etmeye yönelik gerekli her türlü teknik ve idari tedbirleri alaca</w:t>
      </w:r>
      <w:r w:rsidR="002359F4" w:rsidRPr="00FE23AE">
        <w:rPr>
          <w:rFonts w:asciiTheme="majorBidi" w:hAnsiTheme="majorBidi" w:cstheme="majorBidi"/>
          <w:sz w:val="24"/>
          <w:szCs w:val="24"/>
        </w:rPr>
        <w:t>ğını</w:t>
      </w:r>
      <w:r w:rsidR="005F17D8" w:rsidRPr="00FE23AE">
        <w:rPr>
          <w:rFonts w:asciiTheme="majorBidi" w:hAnsiTheme="majorBidi" w:cstheme="majorBidi"/>
          <w:sz w:val="24"/>
          <w:szCs w:val="24"/>
        </w:rPr>
        <w:t xml:space="preserve"> kabul, beyan ve taahhüt eder.</w:t>
      </w:r>
    </w:p>
    <w:p w14:paraId="484A241B" w14:textId="77777777" w:rsidR="002359F4" w:rsidRPr="00FE23AE" w:rsidRDefault="002359F4" w:rsidP="00FE23AE">
      <w:pPr>
        <w:pStyle w:val="ListeParagraf"/>
        <w:jc w:val="both"/>
        <w:rPr>
          <w:rFonts w:asciiTheme="majorBidi" w:hAnsiTheme="majorBidi" w:cstheme="majorBidi"/>
          <w:b/>
          <w:bCs/>
          <w:sz w:val="24"/>
          <w:szCs w:val="24"/>
        </w:rPr>
      </w:pPr>
    </w:p>
    <w:p w14:paraId="5F57FCB8" w14:textId="77777777" w:rsidR="002359F4" w:rsidRPr="00FE23AE" w:rsidRDefault="00F92FB5" w:rsidP="00FE23AE">
      <w:pPr>
        <w:pStyle w:val="ListeParagraf"/>
        <w:numPr>
          <w:ilvl w:val="2"/>
          <w:numId w:val="3"/>
        </w:numPr>
        <w:spacing w:after="0" w:line="276" w:lineRule="auto"/>
        <w:jc w:val="both"/>
        <w:rPr>
          <w:rFonts w:asciiTheme="majorBidi" w:hAnsiTheme="majorBidi" w:cstheme="majorBidi"/>
          <w:sz w:val="24"/>
          <w:szCs w:val="24"/>
        </w:rPr>
      </w:pPr>
      <w:r>
        <w:rPr>
          <w:rFonts w:asciiTheme="majorBidi" w:hAnsiTheme="majorBidi" w:cstheme="majorBidi"/>
          <w:sz w:val="24"/>
          <w:szCs w:val="24"/>
        </w:rPr>
        <w:t>Gebze Teknik Üniversitesi’nin</w:t>
      </w:r>
      <w:r w:rsidR="00217BEC" w:rsidRPr="00FE23AE">
        <w:rPr>
          <w:rFonts w:asciiTheme="majorBidi" w:hAnsiTheme="majorBidi" w:cstheme="majorBidi"/>
          <w:sz w:val="24"/>
          <w:szCs w:val="24"/>
        </w:rPr>
        <w:t xml:space="preserve"> </w:t>
      </w:r>
      <w:r w:rsidR="002359F4" w:rsidRPr="00FE23AE">
        <w:rPr>
          <w:rFonts w:asciiTheme="majorBidi" w:hAnsiTheme="majorBidi" w:cstheme="majorBidi"/>
          <w:sz w:val="24"/>
          <w:szCs w:val="24"/>
        </w:rPr>
        <w:t xml:space="preserve">makul bir süre öncesinden haber vermek kaydıyla normal iş günleri ve çalışma saatleri içerisinde aşağıdaki hususları gözden geçirme hakkı saklıdır: </w:t>
      </w:r>
    </w:p>
    <w:p w14:paraId="4D8701AC" w14:textId="77777777" w:rsidR="00D506C7" w:rsidRPr="00FE23AE" w:rsidRDefault="00D506C7" w:rsidP="00FE23AE">
      <w:pPr>
        <w:spacing w:after="0" w:line="276" w:lineRule="auto"/>
        <w:jc w:val="both"/>
        <w:rPr>
          <w:rFonts w:asciiTheme="majorBidi" w:hAnsiTheme="majorBidi" w:cstheme="majorBidi"/>
          <w:sz w:val="24"/>
          <w:szCs w:val="24"/>
        </w:rPr>
      </w:pPr>
    </w:p>
    <w:p w14:paraId="4F5813BA" w14:textId="77777777" w:rsidR="00406B2D" w:rsidRPr="00FE23AE" w:rsidRDefault="002359F4" w:rsidP="00FE23AE">
      <w:pPr>
        <w:pStyle w:val="ListeParagraf"/>
        <w:numPr>
          <w:ilvl w:val="0"/>
          <w:numId w:val="5"/>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Ş</w:t>
      </w:r>
      <w:r w:rsidR="00F42C8D" w:rsidRPr="00FE23AE">
        <w:rPr>
          <w:rFonts w:asciiTheme="majorBidi" w:hAnsiTheme="majorBidi" w:cstheme="majorBidi"/>
          <w:sz w:val="24"/>
          <w:szCs w:val="24"/>
        </w:rPr>
        <w:t>İRKET</w:t>
      </w:r>
      <w:r w:rsidRPr="00FE23AE">
        <w:rPr>
          <w:rFonts w:asciiTheme="majorBidi" w:hAnsiTheme="majorBidi" w:cstheme="majorBidi"/>
          <w:sz w:val="24"/>
          <w:szCs w:val="24"/>
        </w:rPr>
        <w:t xml:space="preserve"> tarafından alınan </w:t>
      </w:r>
      <w:r w:rsidR="00F42C8D" w:rsidRPr="00FE23AE">
        <w:rPr>
          <w:rFonts w:asciiTheme="majorBidi" w:hAnsiTheme="majorBidi" w:cstheme="majorBidi"/>
          <w:sz w:val="24"/>
          <w:szCs w:val="24"/>
        </w:rPr>
        <w:t xml:space="preserve">teknik ve idari </w:t>
      </w:r>
      <w:r w:rsidRPr="00FE23AE">
        <w:rPr>
          <w:rFonts w:asciiTheme="majorBidi" w:hAnsiTheme="majorBidi" w:cstheme="majorBidi"/>
          <w:sz w:val="24"/>
          <w:szCs w:val="24"/>
        </w:rPr>
        <w:t xml:space="preserve">emniyet tedbirleri; </w:t>
      </w:r>
    </w:p>
    <w:p w14:paraId="00F9A429" w14:textId="77777777" w:rsidR="00406B2D" w:rsidRPr="00FE23AE" w:rsidRDefault="002359F4" w:rsidP="00FE23AE">
      <w:pPr>
        <w:pStyle w:val="ListeParagraf"/>
        <w:numPr>
          <w:ilvl w:val="0"/>
          <w:numId w:val="5"/>
        </w:numPr>
        <w:spacing w:after="0" w:line="276" w:lineRule="auto"/>
        <w:jc w:val="both"/>
        <w:rPr>
          <w:rFonts w:asciiTheme="majorBidi" w:hAnsiTheme="majorBidi" w:cstheme="majorBidi"/>
          <w:sz w:val="24"/>
          <w:szCs w:val="24"/>
        </w:rPr>
      </w:pPr>
      <w:proofErr w:type="spellStart"/>
      <w:r w:rsidRPr="00FE23AE">
        <w:rPr>
          <w:rFonts w:asciiTheme="majorBidi" w:hAnsiTheme="majorBidi" w:cstheme="majorBidi"/>
          <w:sz w:val="24"/>
          <w:szCs w:val="24"/>
        </w:rPr>
        <w:t>Ş</w:t>
      </w:r>
      <w:r w:rsidR="00F42C8D" w:rsidRPr="00FE23AE">
        <w:rPr>
          <w:rFonts w:asciiTheme="majorBidi" w:hAnsiTheme="majorBidi" w:cstheme="majorBidi"/>
          <w:sz w:val="24"/>
          <w:szCs w:val="24"/>
        </w:rPr>
        <w:t>İRKET</w:t>
      </w:r>
      <w:r w:rsidRPr="00FE23AE">
        <w:rPr>
          <w:rFonts w:asciiTheme="majorBidi" w:hAnsiTheme="majorBidi" w:cstheme="majorBidi"/>
          <w:sz w:val="24"/>
          <w:szCs w:val="24"/>
        </w:rPr>
        <w:t>’in</w:t>
      </w:r>
      <w:proofErr w:type="spellEnd"/>
      <w:r w:rsidRPr="00FE23AE">
        <w:rPr>
          <w:rFonts w:asciiTheme="majorBidi" w:hAnsiTheme="majorBidi" w:cstheme="majorBidi"/>
          <w:sz w:val="24"/>
          <w:szCs w:val="24"/>
        </w:rPr>
        <w:t xml:space="preserve"> KVKK</w:t>
      </w:r>
      <w:r w:rsidR="00F42C8D" w:rsidRPr="00FE23AE">
        <w:rPr>
          <w:rFonts w:asciiTheme="majorBidi" w:hAnsiTheme="majorBidi" w:cstheme="majorBidi"/>
          <w:sz w:val="24"/>
          <w:szCs w:val="24"/>
        </w:rPr>
        <w:t>,</w:t>
      </w:r>
      <w:r w:rsidRPr="00FE23AE">
        <w:rPr>
          <w:rFonts w:asciiTheme="majorBidi" w:hAnsiTheme="majorBidi" w:cstheme="majorBidi"/>
          <w:sz w:val="24"/>
          <w:szCs w:val="24"/>
        </w:rPr>
        <w:t xml:space="preserve"> ikincil düzenlemele</w:t>
      </w:r>
      <w:r w:rsidR="00F42C8D" w:rsidRPr="00FE23AE">
        <w:rPr>
          <w:rFonts w:asciiTheme="majorBidi" w:hAnsiTheme="majorBidi" w:cstheme="majorBidi"/>
          <w:sz w:val="24"/>
          <w:szCs w:val="24"/>
        </w:rPr>
        <w:t>r ve sair mevzuat hükümlerine</w:t>
      </w:r>
      <w:r w:rsidRPr="00FE23AE">
        <w:rPr>
          <w:rFonts w:asciiTheme="majorBidi" w:hAnsiTheme="majorBidi" w:cstheme="majorBidi"/>
          <w:sz w:val="24"/>
          <w:szCs w:val="24"/>
        </w:rPr>
        <w:t xml:space="preserve"> riayeti ve </w:t>
      </w:r>
    </w:p>
    <w:p w14:paraId="041B675B" w14:textId="77777777" w:rsidR="002359F4" w:rsidRPr="00FE23AE" w:rsidRDefault="002359F4" w:rsidP="00FE23AE">
      <w:pPr>
        <w:pStyle w:val="ListeParagraf"/>
        <w:numPr>
          <w:ilvl w:val="0"/>
          <w:numId w:val="5"/>
        </w:numPr>
        <w:spacing w:after="0" w:line="276" w:lineRule="auto"/>
        <w:jc w:val="both"/>
        <w:rPr>
          <w:rFonts w:asciiTheme="majorBidi" w:hAnsiTheme="majorBidi" w:cstheme="majorBidi"/>
          <w:sz w:val="24"/>
          <w:szCs w:val="24"/>
        </w:rPr>
      </w:pPr>
      <w:proofErr w:type="spellStart"/>
      <w:r w:rsidRPr="00FE23AE">
        <w:rPr>
          <w:rFonts w:asciiTheme="majorBidi" w:hAnsiTheme="majorBidi" w:cstheme="majorBidi"/>
          <w:sz w:val="24"/>
          <w:szCs w:val="24"/>
        </w:rPr>
        <w:t>Ş</w:t>
      </w:r>
      <w:r w:rsidR="00F42C8D" w:rsidRPr="00FE23AE">
        <w:rPr>
          <w:rFonts w:asciiTheme="majorBidi" w:hAnsiTheme="majorBidi" w:cstheme="majorBidi"/>
          <w:sz w:val="24"/>
          <w:szCs w:val="24"/>
        </w:rPr>
        <w:t>İRKET</w:t>
      </w:r>
      <w:r w:rsidRPr="00FE23AE">
        <w:rPr>
          <w:rFonts w:asciiTheme="majorBidi" w:hAnsiTheme="majorBidi" w:cstheme="majorBidi"/>
          <w:sz w:val="24"/>
          <w:szCs w:val="24"/>
        </w:rPr>
        <w:t>’in</w:t>
      </w:r>
      <w:proofErr w:type="spellEnd"/>
      <w:r w:rsidRPr="00FE23AE">
        <w:rPr>
          <w:rFonts w:asciiTheme="majorBidi" w:hAnsiTheme="majorBidi" w:cstheme="majorBidi"/>
          <w:sz w:val="24"/>
          <w:szCs w:val="24"/>
        </w:rPr>
        <w:t xml:space="preserve"> işbu </w:t>
      </w:r>
      <w:r w:rsidR="00F42C8D" w:rsidRPr="00FE23AE">
        <w:rPr>
          <w:rFonts w:asciiTheme="majorBidi" w:hAnsiTheme="majorBidi" w:cstheme="majorBidi"/>
          <w:sz w:val="24"/>
          <w:szCs w:val="24"/>
        </w:rPr>
        <w:t>s</w:t>
      </w:r>
      <w:r w:rsidRPr="00FE23AE">
        <w:rPr>
          <w:rFonts w:asciiTheme="majorBidi" w:hAnsiTheme="majorBidi" w:cstheme="majorBidi"/>
          <w:sz w:val="24"/>
          <w:szCs w:val="24"/>
        </w:rPr>
        <w:t>özleşmey</w:t>
      </w:r>
      <w:r w:rsidR="00F42C8D" w:rsidRPr="00FE23AE">
        <w:rPr>
          <w:rFonts w:asciiTheme="majorBidi" w:hAnsiTheme="majorBidi" w:cstheme="majorBidi"/>
          <w:sz w:val="24"/>
          <w:szCs w:val="24"/>
        </w:rPr>
        <w:t>e</w:t>
      </w:r>
      <w:r w:rsidRPr="00FE23AE">
        <w:rPr>
          <w:rFonts w:asciiTheme="majorBidi" w:hAnsiTheme="majorBidi" w:cstheme="majorBidi"/>
          <w:sz w:val="24"/>
          <w:szCs w:val="24"/>
        </w:rPr>
        <w:t xml:space="preserve"> riayeti.</w:t>
      </w:r>
    </w:p>
    <w:p w14:paraId="2A58B2DA" w14:textId="77777777" w:rsidR="002359F4" w:rsidRPr="00FE23AE" w:rsidRDefault="002359F4" w:rsidP="00FE23AE">
      <w:pPr>
        <w:spacing w:after="0" w:line="276" w:lineRule="auto"/>
        <w:jc w:val="both"/>
        <w:rPr>
          <w:rFonts w:asciiTheme="majorBidi" w:hAnsiTheme="majorBidi" w:cstheme="majorBidi"/>
          <w:sz w:val="24"/>
          <w:szCs w:val="24"/>
        </w:rPr>
      </w:pPr>
    </w:p>
    <w:p w14:paraId="27D21B4A" w14:textId="77777777" w:rsidR="002359F4" w:rsidRPr="00FE23AE" w:rsidRDefault="00CB10F7" w:rsidP="00D37AC3">
      <w:pPr>
        <w:pStyle w:val="ListeParagraf"/>
        <w:numPr>
          <w:ilvl w:val="2"/>
          <w:numId w:val="3"/>
        </w:numPr>
        <w:spacing w:after="0" w:line="276" w:lineRule="auto"/>
        <w:jc w:val="both"/>
        <w:rPr>
          <w:rFonts w:asciiTheme="majorBidi" w:hAnsiTheme="majorBidi" w:cstheme="majorBidi"/>
          <w:sz w:val="24"/>
          <w:szCs w:val="24"/>
        </w:rPr>
      </w:pPr>
      <w:r>
        <w:rPr>
          <w:rFonts w:asciiTheme="majorBidi" w:hAnsiTheme="majorBidi" w:cstheme="majorBidi"/>
          <w:sz w:val="24"/>
          <w:szCs w:val="24"/>
        </w:rPr>
        <w:t>Gebze Teknik Üniversitesi</w:t>
      </w:r>
      <w:r w:rsidR="009C1D1B">
        <w:rPr>
          <w:rFonts w:asciiTheme="majorBidi" w:hAnsiTheme="majorBidi" w:cstheme="majorBidi"/>
          <w:sz w:val="24"/>
          <w:szCs w:val="24"/>
        </w:rPr>
        <w:t>,</w:t>
      </w:r>
      <w:r w:rsidR="00E44E7A" w:rsidRPr="00FE23AE">
        <w:rPr>
          <w:rFonts w:asciiTheme="majorBidi" w:hAnsiTheme="majorBidi" w:cstheme="majorBidi"/>
          <w:sz w:val="24"/>
          <w:szCs w:val="24"/>
        </w:rPr>
        <w:t xml:space="preserve"> s</w:t>
      </w:r>
      <w:r w:rsidR="002359F4" w:rsidRPr="00FE23AE">
        <w:rPr>
          <w:rFonts w:asciiTheme="majorBidi" w:hAnsiTheme="majorBidi" w:cstheme="majorBidi"/>
          <w:sz w:val="24"/>
          <w:szCs w:val="24"/>
        </w:rPr>
        <w:t>öz konusu gözden geçirme</w:t>
      </w:r>
      <w:r w:rsidR="00E44E7A" w:rsidRPr="00FE23AE">
        <w:rPr>
          <w:rFonts w:asciiTheme="majorBidi" w:hAnsiTheme="majorBidi" w:cstheme="majorBidi"/>
          <w:sz w:val="24"/>
          <w:szCs w:val="24"/>
        </w:rPr>
        <w:t>yi</w:t>
      </w:r>
      <w:r w:rsidR="002359F4" w:rsidRPr="00FE23AE">
        <w:rPr>
          <w:rFonts w:asciiTheme="majorBidi" w:hAnsiTheme="majorBidi" w:cstheme="majorBidi"/>
          <w:sz w:val="24"/>
          <w:szCs w:val="24"/>
        </w:rPr>
        <w:t xml:space="preserve"> </w:t>
      </w:r>
      <w:proofErr w:type="spellStart"/>
      <w:r w:rsidR="002359F4" w:rsidRPr="00FE23AE">
        <w:rPr>
          <w:rFonts w:asciiTheme="majorBidi" w:hAnsiTheme="majorBidi" w:cstheme="majorBidi"/>
          <w:sz w:val="24"/>
          <w:szCs w:val="24"/>
        </w:rPr>
        <w:t>Ş</w:t>
      </w:r>
      <w:r w:rsidR="00F42C8D" w:rsidRPr="00FE23AE">
        <w:rPr>
          <w:rFonts w:asciiTheme="majorBidi" w:hAnsiTheme="majorBidi" w:cstheme="majorBidi"/>
          <w:sz w:val="24"/>
          <w:szCs w:val="24"/>
        </w:rPr>
        <w:t>İRKET</w:t>
      </w:r>
      <w:r w:rsidR="002359F4" w:rsidRPr="00FE23AE">
        <w:rPr>
          <w:rFonts w:asciiTheme="majorBidi" w:hAnsiTheme="majorBidi" w:cstheme="majorBidi"/>
          <w:sz w:val="24"/>
          <w:szCs w:val="24"/>
        </w:rPr>
        <w:t>’in</w:t>
      </w:r>
      <w:proofErr w:type="spellEnd"/>
      <w:r w:rsidR="002359F4" w:rsidRPr="00FE23AE">
        <w:rPr>
          <w:rFonts w:asciiTheme="majorBidi" w:hAnsiTheme="majorBidi" w:cstheme="majorBidi"/>
          <w:sz w:val="24"/>
          <w:szCs w:val="24"/>
        </w:rPr>
        <w:t xml:space="preserve"> işyerinde bilgi almak ya da belirli bir depolama tesisinde ya da bilgi işlem merkezinde saklanan </w:t>
      </w:r>
      <w:r w:rsidR="00F42C8D" w:rsidRPr="00FE23AE">
        <w:rPr>
          <w:rFonts w:asciiTheme="majorBidi" w:hAnsiTheme="majorBidi" w:cstheme="majorBidi"/>
          <w:sz w:val="24"/>
          <w:szCs w:val="24"/>
        </w:rPr>
        <w:t xml:space="preserve">ve kişisel verilerini </w:t>
      </w:r>
      <w:r w:rsidR="002359F4" w:rsidRPr="00FE23AE">
        <w:rPr>
          <w:rFonts w:asciiTheme="majorBidi" w:hAnsiTheme="majorBidi" w:cstheme="majorBidi"/>
          <w:sz w:val="24"/>
          <w:szCs w:val="24"/>
        </w:rPr>
        <w:t xml:space="preserve">ve </w:t>
      </w:r>
      <w:proofErr w:type="spellStart"/>
      <w:r w:rsidR="00F42C8D" w:rsidRPr="00FE23AE">
        <w:rPr>
          <w:rFonts w:asciiTheme="majorBidi" w:hAnsiTheme="majorBidi" w:cstheme="majorBidi"/>
          <w:sz w:val="24"/>
          <w:szCs w:val="24"/>
        </w:rPr>
        <w:t>ŞİRKET</w:t>
      </w:r>
      <w:r w:rsidR="002359F4" w:rsidRPr="00FE23AE">
        <w:rPr>
          <w:rFonts w:asciiTheme="majorBidi" w:hAnsiTheme="majorBidi" w:cstheme="majorBidi"/>
          <w:sz w:val="24"/>
          <w:szCs w:val="24"/>
        </w:rPr>
        <w:t>’in</w:t>
      </w:r>
      <w:proofErr w:type="spellEnd"/>
      <w:r w:rsidR="002359F4" w:rsidRPr="00FE23AE">
        <w:rPr>
          <w:rFonts w:asciiTheme="majorBidi" w:hAnsiTheme="majorBidi" w:cstheme="majorBidi"/>
          <w:sz w:val="24"/>
          <w:szCs w:val="24"/>
        </w:rPr>
        <w:t xml:space="preserve"> tesislerinde gerçekleştirilen </w:t>
      </w:r>
      <w:r w:rsidR="00F42C8D" w:rsidRPr="00FE23AE">
        <w:rPr>
          <w:rFonts w:asciiTheme="majorBidi" w:hAnsiTheme="majorBidi" w:cstheme="majorBidi"/>
          <w:sz w:val="24"/>
          <w:szCs w:val="24"/>
        </w:rPr>
        <w:t>veri</w:t>
      </w:r>
      <w:r w:rsidR="002359F4" w:rsidRPr="00FE23AE">
        <w:rPr>
          <w:rFonts w:asciiTheme="majorBidi" w:hAnsiTheme="majorBidi" w:cstheme="majorBidi"/>
          <w:sz w:val="24"/>
          <w:szCs w:val="24"/>
        </w:rPr>
        <w:t xml:space="preserve"> işleme faaliyetlerini denetlemek şeklinde gerçekleştirilebilir. </w:t>
      </w:r>
      <w:r>
        <w:rPr>
          <w:rFonts w:asciiTheme="majorBidi" w:hAnsiTheme="majorBidi" w:cstheme="majorBidi"/>
          <w:sz w:val="24"/>
          <w:szCs w:val="24"/>
        </w:rPr>
        <w:t>Gebze Teknik Üniversitesi</w:t>
      </w:r>
      <w:r w:rsidR="00FB3B64" w:rsidRPr="00FE23AE">
        <w:rPr>
          <w:rFonts w:asciiTheme="majorBidi" w:hAnsiTheme="majorBidi" w:cstheme="majorBidi"/>
          <w:sz w:val="24"/>
          <w:szCs w:val="24"/>
        </w:rPr>
        <w:t xml:space="preserve"> </w:t>
      </w:r>
      <w:r w:rsidR="002359F4" w:rsidRPr="00FE23AE">
        <w:rPr>
          <w:rFonts w:asciiTheme="majorBidi" w:hAnsiTheme="majorBidi" w:cstheme="majorBidi"/>
          <w:sz w:val="24"/>
          <w:szCs w:val="24"/>
        </w:rPr>
        <w:t xml:space="preserve">bu hakkını sadece işbu Sözleşme kapsamında </w:t>
      </w:r>
      <w:proofErr w:type="spellStart"/>
      <w:r w:rsidR="002359F4" w:rsidRPr="00FE23AE">
        <w:rPr>
          <w:rFonts w:asciiTheme="majorBidi" w:hAnsiTheme="majorBidi" w:cstheme="majorBidi"/>
          <w:sz w:val="24"/>
          <w:szCs w:val="24"/>
        </w:rPr>
        <w:t>Ş</w:t>
      </w:r>
      <w:r w:rsidR="00F42C8D" w:rsidRPr="00FE23AE">
        <w:rPr>
          <w:rFonts w:asciiTheme="majorBidi" w:hAnsiTheme="majorBidi" w:cstheme="majorBidi"/>
          <w:sz w:val="24"/>
          <w:szCs w:val="24"/>
        </w:rPr>
        <w:t>İRKET</w:t>
      </w:r>
      <w:r w:rsidR="002359F4" w:rsidRPr="00FE23AE">
        <w:rPr>
          <w:rFonts w:asciiTheme="majorBidi" w:hAnsiTheme="majorBidi" w:cstheme="majorBidi"/>
          <w:sz w:val="24"/>
          <w:szCs w:val="24"/>
        </w:rPr>
        <w:t>’e</w:t>
      </w:r>
      <w:proofErr w:type="spellEnd"/>
      <w:r w:rsidR="002359F4" w:rsidRPr="00FE23AE">
        <w:rPr>
          <w:rFonts w:asciiTheme="majorBidi" w:hAnsiTheme="majorBidi" w:cstheme="majorBidi"/>
          <w:sz w:val="24"/>
          <w:szCs w:val="24"/>
        </w:rPr>
        <w:t xml:space="preserve"> </w:t>
      </w:r>
      <w:r w:rsidR="00F42C8D" w:rsidRPr="00FE23AE">
        <w:rPr>
          <w:rFonts w:asciiTheme="majorBidi" w:hAnsiTheme="majorBidi" w:cstheme="majorBidi"/>
          <w:sz w:val="24"/>
          <w:szCs w:val="24"/>
        </w:rPr>
        <w:t>aktarılan kişisel</w:t>
      </w:r>
      <w:r w:rsidR="002359F4" w:rsidRPr="00FE23AE">
        <w:rPr>
          <w:rFonts w:asciiTheme="majorBidi" w:hAnsiTheme="majorBidi" w:cstheme="majorBidi"/>
          <w:sz w:val="24"/>
          <w:szCs w:val="24"/>
        </w:rPr>
        <w:t xml:space="preserve"> verilerle ilgili olarak kullanma hakkına sahiptir.</w:t>
      </w:r>
    </w:p>
    <w:p w14:paraId="426DA203" w14:textId="77777777" w:rsidR="002A308D" w:rsidRPr="00FE23AE" w:rsidRDefault="002A308D" w:rsidP="00FE23AE">
      <w:pPr>
        <w:pStyle w:val="ListeParagraf"/>
        <w:spacing w:after="0" w:line="276" w:lineRule="auto"/>
        <w:ind w:left="1080"/>
        <w:jc w:val="both"/>
        <w:rPr>
          <w:rFonts w:asciiTheme="majorBidi" w:hAnsiTheme="majorBidi" w:cstheme="majorBidi"/>
          <w:sz w:val="24"/>
          <w:szCs w:val="24"/>
        </w:rPr>
      </w:pPr>
    </w:p>
    <w:p w14:paraId="02ED3129" w14:textId="77777777" w:rsidR="002A308D" w:rsidRPr="00FE23AE" w:rsidRDefault="00CB10F7" w:rsidP="00D37AC3">
      <w:pPr>
        <w:pStyle w:val="ListeParagraf"/>
        <w:numPr>
          <w:ilvl w:val="2"/>
          <w:numId w:val="3"/>
        </w:numPr>
        <w:spacing w:after="0" w:line="276" w:lineRule="auto"/>
        <w:jc w:val="both"/>
        <w:rPr>
          <w:rFonts w:asciiTheme="majorBidi" w:hAnsiTheme="majorBidi" w:cstheme="majorBidi"/>
          <w:sz w:val="24"/>
          <w:szCs w:val="24"/>
        </w:rPr>
      </w:pPr>
      <w:r>
        <w:rPr>
          <w:rFonts w:asciiTheme="majorBidi" w:hAnsiTheme="majorBidi" w:cstheme="majorBidi"/>
          <w:sz w:val="24"/>
          <w:szCs w:val="24"/>
        </w:rPr>
        <w:t>Gebze Teknik Üniversitesi</w:t>
      </w:r>
      <w:r w:rsidR="002A308D" w:rsidRPr="00FE23AE">
        <w:rPr>
          <w:rFonts w:asciiTheme="majorBidi" w:hAnsiTheme="majorBidi" w:cstheme="majorBidi"/>
          <w:sz w:val="24"/>
          <w:szCs w:val="24"/>
        </w:rPr>
        <w:t xml:space="preserve">, kendi adına ŞİRKET tarafından işlenen </w:t>
      </w:r>
      <w:r w:rsidR="00B03DB4" w:rsidRPr="00FE23AE">
        <w:rPr>
          <w:rFonts w:asciiTheme="majorBidi" w:hAnsiTheme="majorBidi" w:cstheme="majorBidi"/>
          <w:sz w:val="24"/>
          <w:szCs w:val="24"/>
        </w:rPr>
        <w:t xml:space="preserve">kişisel verilere ilişkin şüpheli güvenlik ihlali ile kişisel verilerin kanuni olmayan yollarla başkaları tarafından elde edilmesi hâlinde </w:t>
      </w:r>
      <w:r w:rsidR="002A308D" w:rsidRPr="00FE23AE">
        <w:rPr>
          <w:rFonts w:asciiTheme="majorBidi" w:hAnsiTheme="majorBidi" w:cstheme="majorBidi"/>
          <w:sz w:val="24"/>
          <w:szCs w:val="24"/>
        </w:rPr>
        <w:t xml:space="preserve">ŞİRKET tarafından kendisine iletilen bildirimleri </w:t>
      </w:r>
      <w:r w:rsidR="00B03DB4" w:rsidRPr="00FE23AE">
        <w:rPr>
          <w:rFonts w:asciiTheme="majorBidi" w:hAnsiTheme="majorBidi" w:cstheme="majorBidi"/>
          <w:sz w:val="24"/>
          <w:szCs w:val="24"/>
        </w:rPr>
        <w:t>72 saat içerisinde</w:t>
      </w:r>
      <w:r w:rsidR="002A308D" w:rsidRPr="00FE23AE">
        <w:rPr>
          <w:rFonts w:asciiTheme="majorBidi" w:hAnsiTheme="majorBidi" w:cstheme="majorBidi"/>
          <w:sz w:val="24"/>
          <w:szCs w:val="24"/>
        </w:rPr>
        <w:t xml:space="preserve"> Kurul’a iletmekle yükümlü olduğunu kabul, beyan ve taahhüt eder.</w:t>
      </w:r>
    </w:p>
    <w:p w14:paraId="6083A871" w14:textId="77777777" w:rsidR="002957D8" w:rsidRPr="00FE23AE" w:rsidRDefault="002957D8" w:rsidP="00FE23AE">
      <w:pPr>
        <w:pStyle w:val="ListeParagraf"/>
        <w:spacing w:after="0" w:line="276" w:lineRule="auto"/>
        <w:ind w:left="1080"/>
        <w:jc w:val="both"/>
        <w:rPr>
          <w:rFonts w:asciiTheme="majorBidi" w:hAnsiTheme="majorBidi" w:cstheme="majorBidi"/>
          <w:sz w:val="24"/>
          <w:szCs w:val="24"/>
        </w:rPr>
      </w:pPr>
    </w:p>
    <w:p w14:paraId="35E1D9E2" w14:textId="77777777" w:rsidR="000E26A3" w:rsidRPr="00FE23AE" w:rsidRDefault="007D157E" w:rsidP="00D37AC3">
      <w:pPr>
        <w:pStyle w:val="ListeParagraf"/>
        <w:numPr>
          <w:ilvl w:val="2"/>
          <w:numId w:val="3"/>
        </w:numPr>
        <w:spacing w:after="0" w:line="276" w:lineRule="auto"/>
        <w:jc w:val="both"/>
        <w:rPr>
          <w:rFonts w:asciiTheme="majorBidi" w:hAnsiTheme="majorBidi" w:cstheme="majorBidi"/>
          <w:sz w:val="24"/>
          <w:szCs w:val="24"/>
        </w:rPr>
      </w:pPr>
      <w:r>
        <w:rPr>
          <w:rFonts w:asciiTheme="majorBidi" w:hAnsiTheme="majorBidi" w:cstheme="majorBidi"/>
          <w:sz w:val="24"/>
          <w:szCs w:val="24"/>
        </w:rPr>
        <w:t>Gebze Teknik Üniversitesi</w:t>
      </w:r>
      <w:r w:rsidR="00180AE6" w:rsidRPr="00FE23AE">
        <w:rPr>
          <w:rFonts w:asciiTheme="majorBidi" w:hAnsiTheme="majorBidi" w:cstheme="majorBidi"/>
          <w:sz w:val="24"/>
          <w:szCs w:val="24"/>
        </w:rPr>
        <w:t xml:space="preserve">, </w:t>
      </w:r>
      <w:r w:rsidR="002957D8" w:rsidRPr="00FE23AE">
        <w:rPr>
          <w:rFonts w:asciiTheme="majorBidi" w:hAnsiTheme="majorBidi" w:cstheme="majorBidi"/>
          <w:sz w:val="24"/>
          <w:szCs w:val="24"/>
        </w:rPr>
        <w:t xml:space="preserve">zaman zaman KVKK veya sair düzenlemelerde meydana gelen değişiklik veya eklemeler sonucunda işbu Sözleşmede verilen talimatları yazılı şekilde değiştirebilir ya da ek talimatlar verebilir. </w:t>
      </w:r>
    </w:p>
    <w:p w14:paraId="347093FC" w14:textId="77777777" w:rsidR="00793CB1" w:rsidRPr="00FE23AE" w:rsidRDefault="00793CB1" w:rsidP="00FE23AE">
      <w:pPr>
        <w:spacing w:after="0" w:line="276" w:lineRule="auto"/>
        <w:jc w:val="both"/>
        <w:rPr>
          <w:rFonts w:asciiTheme="majorBidi" w:hAnsiTheme="majorBidi" w:cstheme="majorBidi"/>
          <w:sz w:val="24"/>
          <w:szCs w:val="24"/>
        </w:rPr>
      </w:pPr>
    </w:p>
    <w:p w14:paraId="5DE9FF11" w14:textId="77777777" w:rsidR="000E26A3" w:rsidRPr="00FE23AE" w:rsidRDefault="003A3B71" w:rsidP="00FE23AE">
      <w:pPr>
        <w:pStyle w:val="ListeParagraf"/>
        <w:numPr>
          <w:ilvl w:val="1"/>
          <w:numId w:val="3"/>
        </w:numPr>
        <w:spacing w:after="0" w:line="276" w:lineRule="auto"/>
        <w:jc w:val="both"/>
        <w:rPr>
          <w:rFonts w:asciiTheme="majorBidi" w:hAnsiTheme="majorBidi" w:cstheme="majorBidi"/>
          <w:b/>
          <w:bCs/>
          <w:sz w:val="24"/>
          <w:szCs w:val="24"/>
        </w:rPr>
      </w:pPr>
      <w:r w:rsidRPr="00FE23AE">
        <w:rPr>
          <w:rFonts w:asciiTheme="majorBidi" w:hAnsiTheme="majorBidi" w:cstheme="majorBidi"/>
          <w:b/>
          <w:bCs/>
          <w:sz w:val="24"/>
          <w:szCs w:val="24"/>
        </w:rPr>
        <w:t xml:space="preserve">ŞİRKET’İN </w:t>
      </w:r>
      <w:r w:rsidR="00E44E7A" w:rsidRPr="00FE23AE">
        <w:rPr>
          <w:rFonts w:asciiTheme="majorBidi" w:hAnsiTheme="majorBidi" w:cstheme="majorBidi"/>
          <w:b/>
          <w:bCs/>
          <w:sz w:val="24"/>
          <w:szCs w:val="24"/>
        </w:rPr>
        <w:t xml:space="preserve">HAK ve </w:t>
      </w:r>
      <w:r w:rsidRPr="00FE23AE">
        <w:rPr>
          <w:rFonts w:asciiTheme="majorBidi" w:hAnsiTheme="majorBidi" w:cstheme="majorBidi"/>
          <w:b/>
          <w:bCs/>
          <w:sz w:val="24"/>
          <w:szCs w:val="24"/>
        </w:rPr>
        <w:t>YÜKÜMLÜLÜKLERİ</w:t>
      </w:r>
    </w:p>
    <w:p w14:paraId="74EB04D1" w14:textId="77777777" w:rsidR="00E20D5D" w:rsidRPr="00FE23AE" w:rsidRDefault="00E20D5D" w:rsidP="00FE23AE">
      <w:pPr>
        <w:pStyle w:val="ListeParagraf"/>
        <w:jc w:val="both"/>
        <w:rPr>
          <w:rFonts w:asciiTheme="majorBidi" w:hAnsiTheme="majorBidi" w:cstheme="majorBidi"/>
          <w:sz w:val="24"/>
          <w:szCs w:val="24"/>
        </w:rPr>
      </w:pPr>
    </w:p>
    <w:p w14:paraId="7724B75D" w14:textId="77777777" w:rsidR="002A493E" w:rsidRPr="00FE23AE" w:rsidRDefault="003A3B71" w:rsidP="00D37AC3">
      <w:pPr>
        <w:pStyle w:val="ListeParagraf"/>
        <w:numPr>
          <w:ilvl w:val="2"/>
          <w:numId w:val="3"/>
        </w:numPr>
        <w:spacing w:after="0" w:line="276" w:lineRule="auto"/>
        <w:jc w:val="both"/>
        <w:rPr>
          <w:rFonts w:asciiTheme="majorBidi" w:hAnsiTheme="majorBidi" w:cstheme="majorBidi"/>
          <w:sz w:val="24"/>
          <w:szCs w:val="24"/>
        </w:rPr>
      </w:pPr>
      <w:proofErr w:type="gramStart"/>
      <w:r w:rsidRPr="00FE23AE">
        <w:rPr>
          <w:rFonts w:asciiTheme="majorBidi" w:hAnsiTheme="majorBidi" w:cstheme="majorBidi"/>
          <w:sz w:val="24"/>
          <w:szCs w:val="24"/>
        </w:rPr>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w:t>
      </w:r>
      <w:r w:rsidRPr="00B02A8F">
        <w:rPr>
          <w:rFonts w:asciiTheme="majorBidi" w:hAnsiTheme="majorBidi" w:cstheme="majorBidi"/>
          <w:sz w:val="24"/>
          <w:szCs w:val="24"/>
        </w:rPr>
        <w:t>….</w:t>
      </w:r>
      <w:proofErr w:type="gramEnd"/>
      <w:r w:rsidRPr="00B02A8F">
        <w:rPr>
          <w:rFonts w:asciiTheme="majorBidi" w:hAnsiTheme="majorBidi" w:cstheme="majorBidi"/>
          <w:sz w:val="24"/>
          <w:szCs w:val="24"/>
        </w:rPr>
        <w:t>.</w:t>
      </w:r>
      <w:r w:rsidRPr="00FE23AE">
        <w:rPr>
          <w:rFonts w:asciiTheme="majorBidi" w:hAnsiTheme="majorBidi" w:cstheme="majorBidi"/>
          <w:sz w:val="24"/>
          <w:szCs w:val="24"/>
        </w:rPr>
        <w:t xml:space="preserve"> Sözleşmesi kapsamında </w:t>
      </w:r>
      <w:r w:rsidR="007D157E">
        <w:rPr>
          <w:rFonts w:asciiTheme="majorBidi" w:hAnsiTheme="majorBidi" w:cstheme="majorBidi"/>
          <w:sz w:val="24"/>
          <w:szCs w:val="24"/>
        </w:rPr>
        <w:t>Gebze Teknik Üniversitesi’ne</w:t>
      </w:r>
      <w:r w:rsidR="00FB3B64" w:rsidRPr="00FE23AE">
        <w:rPr>
          <w:rFonts w:asciiTheme="majorBidi" w:hAnsiTheme="majorBidi" w:cstheme="majorBidi"/>
          <w:sz w:val="24"/>
          <w:szCs w:val="24"/>
        </w:rPr>
        <w:t xml:space="preserve"> </w:t>
      </w:r>
      <w:r w:rsidRPr="00FE23AE">
        <w:rPr>
          <w:rFonts w:asciiTheme="majorBidi" w:hAnsiTheme="majorBidi" w:cstheme="majorBidi"/>
          <w:sz w:val="24"/>
          <w:szCs w:val="24"/>
        </w:rPr>
        <w:t>sunacağı hizmetler dahilinde</w:t>
      </w:r>
      <w:r w:rsidR="00185D83" w:rsidRPr="00FE23AE">
        <w:rPr>
          <w:rFonts w:asciiTheme="majorBidi" w:hAnsiTheme="majorBidi" w:cstheme="majorBidi"/>
          <w:sz w:val="24"/>
          <w:szCs w:val="24"/>
        </w:rPr>
        <w:t xml:space="preserve">, </w:t>
      </w:r>
      <w:r w:rsidR="00A451AD">
        <w:rPr>
          <w:rFonts w:asciiTheme="majorBidi" w:hAnsiTheme="majorBidi" w:cstheme="majorBidi"/>
          <w:sz w:val="24"/>
          <w:szCs w:val="24"/>
        </w:rPr>
        <w:t>Gebze Teknik Üniversitesi</w:t>
      </w:r>
      <w:r w:rsidR="009140CA" w:rsidRPr="00FE23AE">
        <w:rPr>
          <w:rFonts w:asciiTheme="majorBidi" w:hAnsiTheme="majorBidi" w:cstheme="majorBidi"/>
          <w:sz w:val="24"/>
          <w:szCs w:val="24"/>
        </w:rPr>
        <w:t xml:space="preserve"> </w:t>
      </w:r>
      <w:r w:rsidR="00185D83" w:rsidRPr="00FE23AE">
        <w:rPr>
          <w:rFonts w:asciiTheme="majorBidi" w:hAnsiTheme="majorBidi" w:cstheme="majorBidi"/>
          <w:sz w:val="24"/>
          <w:szCs w:val="24"/>
        </w:rPr>
        <w:t xml:space="preserve">tarafından aktarılan kişisel verileri, </w:t>
      </w:r>
      <w:r w:rsidR="00A451AD">
        <w:rPr>
          <w:rFonts w:asciiTheme="majorBidi" w:hAnsiTheme="majorBidi" w:cstheme="majorBidi"/>
          <w:sz w:val="24"/>
          <w:szCs w:val="24"/>
        </w:rPr>
        <w:t>Gebze Teknik Üniversitesi</w:t>
      </w:r>
      <w:r w:rsidR="009140CA" w:rsidRPr="00FE23AE">
        <w:rPr>
          <w:rFonts w:asciiTheme="majorBidi" w:hAnsiTheme="majorBidi" w:cstheme="majorBidi"/>
          <w:sz w:val="24"/>
          <w:szCs w:val="24"/>
        </w:rPr>
        <w:t xml:space="preserve"> </w:t>
      </w:r>
      <w:r w:rsidR="00185D83" w:rsidRPr="00FE23AE">
        <w:rPr>
          <w:rFonts w:asciiTheme="majorBidi" w:hAnsiTheme="majorBidi" w:cstheme="majorBidi"/>
          <w:sz w:val="24"/>
          <w:szCs w:val="24"/>
        </w:rPr>
        <w:t>adına</w:t>
      </w:r>
      <w:r w:rsidRPr="00FE23AE">
        <w:rPr>
          <w:rFonts w:asciiTheme="majorBidi" w:hAnsiTheme="majorBidi" w:cstheme="majorBidi"/>
          <w:sz w:val="24"/>
          <w:szCs w:val="24"/>
        </w:rPr>
        <w:t xml:space="preserve"> </w:t>
      </w:r>
      <w:r w:rsidR="00185D83" w:rsidRPr="00FE23AE">
        <w:rPr>
          <w:rFonts w:asciiTheme="majorBidi" w:hAnsiTheme="majorBidi" w:cstheme="majorBidi"/>
          <w:sz w:val="24"/>
          <w:szCs w:val="24"/>
        </w:rPr>
        <w:t xml:space="preserve">ve </w:t>
      </w:r>
      <w:r w:rsidR="00A451AD">
        <w:rPr>
          <w:rFonts w:asciiTheme="majorBidi" w:hAnsiTheme="majorBidi" w:cstheme="majorBidi"/>
          <w:sz w:val="24"/>
          <w:szCs w:val="24"/>
        </w:rPr>
        <w:t>Gebze Teknik Üniversitesi’nin</w:t>
      </w:r>
      <w:r w:rsidR="001C2D9F">
        <w:rPr>
          <w:rFonts w:asciiTheme="majorBidi" w:hAnsiTheme="majorBidi" w:cstheme="majorBidi"/>
          <w:sz w:val="24"/>
          <w:szCs w:val="24"/>
        </w:rPr>
        <w:t xml:space="preserve"> </w:t>
      </w:r>
      <w:r w:rsidRPr="00FE23AE">
        <w:rPr>
          <w:rFonts w:asciiTheme="majorBidi" w:hAnsiTheme="majorBidi" w:cstheme="majorBidi"/>
          <w:sz w:val="24"/>
          <w:szCs w:val="24"/>
        </w:rPr>
        <w:t>talimatlarına</w:t>
      </w:r>
      <w:r w:rsidR="00185D83" w:rsidRPr="00FE23AE">
        <w:rPr>
          <w:rFonts w:asciiTheme="majorBidi" w:hAnsiTheme="majorBidi" w:cstheme="majorBidi"/>
          <w:sz w:val="24"/>
          <w:szCs w:val="24"/>
        </w:rPr>
        <w:t xml:space="preserve"> ve ayrıca işbu Sözleşmede yer verilen hükümlere </w:t>
      </w:r>
      <w:r w:rsidRPr="00FE23AE">
        <w:rPr>
          <w:rFonts w:asciiTheme="majorBidi" w:hAnsiTheme="majorBidi" w:cstheme="majorBidi"/>
          <w:sz w:val="24"/>
          <w:szCs w:val="24"/>
        </w:rPr>
        <w:t>uygun şekilde “Veri İşleyen” sıfatıyla işleyeceğini</w:t>
      </w:r>
      <w:r w:rsidR="002A493E" w:rsidRPr="00FE23AE">
        <w:rPr>
          <w:rFonts w:asciiTheme="majorBidi" w:hAnsiTheme="majorBidi" w:cstheme="majorBidi"/>
          <w:sz w:val="24"/>
          <w:szCs w:val="24"/>
        </w:rPr>
        <w:t xml:space="preserve"> kabul, beyan ve taahhüt eder.</w:t>
      </w:r>
    </w:p>
    <w:p w14:paraId="569B6B49" w14:textId="77777777" w:rsidR="00C939F7" w:rsidRPr="00FE23AE" w:rsidRDefault="00C939F7" w:rsidP="00FE23AE">
      <w:pPr>
        <w:pStyle w:val="ListeParagraf"/>
        <w:spacing w:after="0" w:line="276" w:lineRule="auto"/>
        <w:ind w:left="1080"/>
        <w:jc w:val="both"/>
        <w:rPr>
          <w:rFonts w:asciiTheme="majorBidi" w:hAnsiTheme="majorBidi" w:cstheme="majorBidi"/>
          <w:sz w:val="24"/>
          <w:szCs w:val="24"/>
        </w:rPr>
      </w:pPr>
    </w:p>
    <w:p w14:paraId="236FBD24" w14:textId="77777777" w:rsidR="007B0D19" w:rsidRPr="00FE23AE" w:rsidRDefault="007B0D19" w:rsidP="00FE23AE">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veri işleme esnasında KVKK ve sair mevzuat hükümleri ile </w:t>
      </w:r>
      <w:r w:rsidR="00C939F7" w:rsidRPr="00FE23AE">
        <w:rPr>
          <w:rFonts w:asciiTheme="majorBidi" w:hAnsiTheme="majorBidi" w:cstheme="majorBidi"/>
          <w:sz w:val="24"/>
          <w:szCs w:val="24"/>
        </w:rPr>
        <w:t>Kurulun karar ve görüşlerine uyacağını, kabul, beyan ve taahhüt eder.</w:t>
      </w:r>
    </w:p>
    <w:p w14:paraId="10B7DDF4" w14:textId="77777777" w:rsidR="002A493E" w:rsidRPr="00FE23AE" w:rsidRDefault="002A493E" w:rsidP="00FE23AE">
      <w:pPr>
        <w:pStyle w:val="ListeParagraf"/>
        <w:spacing w:after="0" w:line="276" w:lineRule="auto"/>
        <w:ind w:left="1080"/>
        <w:jc w:val="both"/>
        <w:rPr>
          <w:rFonts w:asciiTheme="majorBidi" w:hAnsiTheme="majorBidi" w:cstheme="majorBidi"/>
          <w:sz w:val="24"/>
          <w:szCs w:val="24"/>
        </w:rPr>
      </w:pPr>
    </w:p>
    <w:p w14:paraId="78CAA53D" w14:textId="77777777" w:rsidR="002A493E" w:rsidRPr="00FE23AE" w:rsidRDefault="002A493E" w:rsidP="00D37AC3">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lastRenderedPageBreak/>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w:t>
      </w:r>
      <w:r w:rsidR="00773632">
        <w:rPr>
          <w:rFonts w:asciiTheme="majorBidi" w:hAnsiTheme="majorBidi" w:cstheme="majorBidi"/>
          <w:sz w:val="24"/>
          <w:szCs w:val="24"/>
        </w:rPr>
        <w:t>Gebze Teknik Üniversitesi</w:t>
      </w:r>
      <w:r w:rsidR="009140CA" w:rsidRPr="00FE23AE">
        <w:rPr>
          <w:rFonts w:asciiTheme="majorBidi" w:hAnsiTheme="majorBidi" w:cstheme="majorBidi"/>
          <w:sz w:val="24"/>
          <w:szCs w:val="24"/>
        </w:rPr>
        <w:t xml:space="preserve"> </w:t>
      </w:r>
      <w:r w:rsidRPr="00FE23AE">
        <w:rPr>
          <w:rFonts w:asciiTheme="majorBidi" w:hAnsiTheme="majorBidi" w:cstheme="majorBidi"/>
          <w:sz w:val="24"/>
          <w:szCs w:val="24"/>
        </w:rPr>
        <w:t>talimatlarına ve işbu sözleşmede belirlenen yükümlülüklerine aykırı harek</w:t>
      </w:r>
      <w:r w:rsidR="000779BB" w:rsidRPr="00FE23AE">
        <w:rPr>
          <w:rFonts w:asciiTheme="majorBidi" w:hAnsiTheme="majorBidi" w:cstheme="majorBidi"/>
          <w:sz w:val="24"/>
          <w:szCs w:val="24"/>
        </w:rPr>
        <w:t>et</w:t>
      </w:r>
      <w:r w:rsidRPr="00FE23AE">
        <w:rPr>
          <w:rFonts w:asciiTheme="majorBidi" w:hAnsiTheme="majorBidi" w:cstheme="majorBidi"/>
          <w:sz w:val="24"/>
          <w:szCs w:val="24"/>
        </w:rPr>
        <w:t xml:space="preserve"> etmesi halinde,</w:t>
      </w:r>
      <w:r w:rsidR="0028645E">
        <w:rPr>
          <w:rFonts w:asciiTheme="majorBidi" w:hAnsiTheme="majorBidi" w:cstheme="majorBidi"/>
          <w:sz w:val="24"/>
          <w:szCs w:val="24"/>
        </w:rPr>
        <w:t xml:space="preserve"> </w:t>
      </w:r>
      <w:r w:rsidR="003C6AA0">
        <w:rPr>
          <w:rFonts w:asciiTheme="majorBidi" w:hAnsiTheme="majorBidi" w:cstheme="majorBidi"/>
          <w:sz w:val="24"/>
          <w:szCs w:val="24"/>
        </w:rPr>
        <w:t>Gebze Teknik Üniversitesi</w:t>
      </w:r>
      <w:r w:rsidRPr="00FE23AE">
        <w:rPr>
          <w:rFonts w:asciiTheme="majorBidi" w:hAnsiTheme="majorBidi" w:cstheme="majorBidi"/>
          <w:sz w:val="24"/>
          <w:szCs w:val="24"/>
        </w:rPr>
        <w:t xml:space="preserve"> veri transferini durdurma ve/veya işbu </w:t>
      </w:r>
      <w:proofErr w:type="spellStart"/>
      <w:r w:rsidRPr="00FE23AE">
        <w:rPr>
          <w:rFonts w:asciiTheme="majorBidi" w:hAnsiTheme="majorBidi" w:cstheme="majorBidi"/>
          <w:sz w:val="24"/>
          <w:szCs w:val="24"/>
        </w:rPr>
        <w:t>Sözleşme’yi</w:t>
      </w:r>
      <w:proofErr w:type="spellEnd"/>
      <w:r w:rsidRPr="00FE23AE">
        <w:rPr>
          <w:rFonts w:asciiTheme="majorBidi" w:hAnsiTheme="majorBidi" w:cstheme="majorBidi"/>
          <w:sz w:val="24"/>
          <w:szCs w:val="24"/>
        </w:rPr>
        <w:t xml:space="preserve"> feshetme hakkına sahip olduğunu kabul, beyan ve taahhüt eder.</w:t>
      </w:r>
      <w:r w:rsidR="006A19F0" w:rsidRPr="00FE23AE">
        <w:rPr>
          <w:rFonts w:asciiTheme="majorBidi" w:hAnsiTheme="majorBidi" w:cstheme="majorBidi"/>
          <w:sz w:val="24"/>
          <w:szCs w:val="24"/>
        </w:rPr>
        <w:t xml:space="preserve"> </w:t>
      </w:r>
    </w:p>
    <w:p w14:paraId="11321FEE" w14:textId="77777777" w:rsidR="00957C4C" w:rsidRPr="00FE23AE" w:rsidRDefault="00957C4C" w:rsidP="00FE23AE">
      <w:pPr>
        <w:spacing w:after="0" w:line="276" w:lineRule="auto"/>
        <w:jc w:val="both"/>
        <w:rPr>
          <w:rFonts w:asciiTheme="majorBidi" w:hAnsiTheme="majorBidi" w:cstheme="majorBidi"/>
          <w:sz w:val="24"/>
          <w:szCs w:val="24"/>
        </w:rPr>
      </w:pPr>
    </w:p>
    <w:p w14:paraId="4AFFB039" w14:textId="77777777" w:rsidR="004F537A" w:rsidRPr="00FE23AE" w:rsidRDefault="00957C4C" w:rsidP="00FE23AE">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kişisel verilerin hukuka aykırı olarak işlenmesini ve erişilmesini önleyeceğini, mevzuat hükümleri uygun olarak muhafazasını sağlamak amacıyla kişisel verinin niteliğine göre uygun güvenlik düzeyini temin etmeye yönelik</w:t>
      </w:r>
      <w:r w:rsidR="002A493E" w:rsidRPr="00FE23AE">
        <w:rPr>
          <w:rFonts w:asciiTheme="majorBidi" w:hAnsiTheme="majorBidi" w:cstheme="majorBidi"/>
          <w:sz w:val="24"/>
          <w:szCs w:val="24"/>
        </w:rPr>
        <w:t xml:space="preserve"> her türlü teknik ve idari güvenlik önlemleri alacağını, personelini bilgilendirmek ve düzenli olarak yapacağı veya yaptıracağı testler ve değerlendirmelerle bu önlemlerin etkinliğini sürdür</w:t>
      </w:r>
      <w:r w:rsidR="004F537A" w:rsidRPr="00FE23AE">
        <w:rPr>
          <w:rFonts w:asciiTheme="majorBidi" w:hAnsiTheme="majorBidi" w:cstheme="majorBidi"/>
          <w:sz w:val="24"/>
          <w:szCs w:val="24"/>
        </w:rPr>
        <w:t>eceğini kabul, beyan ve taahhüt eder.</w:t>
      </w:r>
    </w:p>
    <w:p w14:paraId="4E184E7A" w14:textId="77777777" w:rsidR="00D506C7" w:rsidRPr="00FE23AE" w:rsidRDefault="00D506C7" w:rsidP="00FE23AE">
      <w:pPr>
        <w:pStyle w:val="ListeParagraf"/>
        <w:jc w:val="both"/>
        <w:rPr>
          <w:rFonts w:asciiTheme="majorBidi" w:hAnsiTheme="majorBidi" w:cstheme="majorBidi"/>
          <w:sz w:val="24"/>
          <w:szCs w:val="24"/>
        </w:rPr>
      </w:pPr>
    </w:p>
    <w:p w14:paraId="15877B02" w14:textId="77777777" w:rsidR="00D506C7" w:rsidRPr="00E42760" w:rsidRDefault="00D506C7" w:rsidP="00E42760">
      <w:pPr>
        <w:pStyle w:val="ListeParagraf"/>
        <w:numPr>
          <w:ilvl w:val="2"/>
          <w:numId w:val="3"/>
        </w:numPr>
        <w:jc w:val="both"/>
        <w:rPr>
          <w:rFonts w:asciiTheme="majorBidi" w:hAnsiTheme="majorBidi" w:cstheme="majorBidi"/>
          <w:sz w:val="24"/>
          <w:szCs w:val="24"/>
        </w:rPr>
      </w:pPr>
      <w:r w:rsidRPr="00FE23AE">
        <w:rPr>
          <w:rFonts w:asciiTheme="majorBidi" w:hAnsiTheme="majorBidi" w:cstheme="majorBidi"/>
          <w:sz w:val="24"/>
          <w:szCs w:val="24"/>
        </w:rPr>
        <w:t xml:space="preserve">Aktarılan verilerin niteliğine göre </w:t>
      </w:r>
      <w:r w:rsidR="003C6AA0">
        <w:rPr>
          <w:rFonts w:asciiTheme="majorBidi" w:hAnsiTheme="majorBidi" w:cstheme="majorBidi"/>
          <w:sz w:val="24"/>
          <w:szCs w:val="24"/>
        </w:rPr>
        <w:t>Gebze Teknik Üniversitesi</w:t>
      </w:r>
      <w:r w:rsidR="00B169AF" w:rsidRPr="00FE23AE">
        <w:rPr>
          <w:rFonts w:asciiTheme="majorBidi" w:hAnsiTheme="majorBidi" w:cstheme="majorBidi"/>
          <w:sz w:val="24"/>
          <w:szCs w:val="24"/>
        </w:rPr>
        <w:t xml:space="preserve"> </w:t>
      </w:r>
      <w:r w:rsidRPr="00E42760">
        <w:rPr>
          <w:rFonts w:asciiTheme="majorBidi" w:hAnsiTheme="majorBidi" w:cstheme="majorBidi"/>
          <w:sz w:val="24"/>
          <w:szCs w:val="24"/>
        </w:rPr>
        <w:t>veri aktarımının kendi belirleyeceği güvenli aktarım yöntemiyle gerçekleştirebilecek olup bu halde, ŞİRKET bu yöntemlere uymakla yükümlü olduğunu kabul, beyan ve taahhüt eder.</w:t>
      </w:r>
    </w:p>
    <w:p w14:paraId="0986C9A8" w14:textId="77777777" w:rsidR="007B0D19" w:rsidRPr="00FE23AE" w:rsidRDefault="007B0D19" w:rsidP="00FE23AE">
      <w:pPr>
        <w:pStyle w:val="ListeParagraf"/>
        <w:jc w:val="both"/>
        <w:rPr>
          <w:rFonts w:asciiTheme="majorBidi" w:hAnsiTheme="majorBidi" w:cstheme="majorBidi"/>
          <w:sz w:val="24"/>
          <w:szCs w:val="24"/>
        </w:rPr>
      </w:pPr>
    </w:p>
    <w:p w14:paraId="12F2E1EA" w14:textId="77777777" w:rsidR="000779BB" w:rsidRPr="00FE23AE" w:rsidRDefault="003C6AA0" w:rsidP="00D37AC3">
      <w:pPr>
        <w:pStyle w:val="ListeParagraf"/>
        <w:numPr>
          <w:ilvl w:val="2"/>
          <w:numId w:val="3"/>
        </w:numPr>
        <w:spacing w:after="0" w:line="276" w:lineRule="auto"/>
        <w:jc w:val="both"/>
        <w:rPr>
          <w:rFonts w:asciiTheme="majorBidi" w:hAnsiTheme="majorBidi" w:cstheme="majorBidi"/>
          <w:sz w:val="24"/>
          <w:szCs w:val="24"/>
        </w:rPr>
      </w:pPr>
      <w:r>
        <w:rPr>
          <w:rFonts w:asciiTheme="majorBidi" w:hAnsiTheme="majorBidi" w:cstheme="majorBidi"/>
          <w:sz w:val="24"/>
          <w:szCs w:val="24"/>
        </w:rPr>
        <w:t>Gebze Teknik Üniversitesi</w:t>
      </w:r>
      <w:r w:rsidR="00B169AF" w:rsidRPr="00FE23AE">
        <w:rPr>
          <w:rFonts w:asciiTheme="majorBidi" w:hAnsiTheme="majorBidi" w:cstheme="majorBidi"/>
          <w:sz w:val="24"/>
          <w:szCs w:val="24"/>
        </w:rPr>
        <w:t xml:space="preserve"> </w:t>
      </w:r>
      <w:r w:rsidR="000779BB" w:rsidRPr="00FE23AE">
        <w:rPr>
          <w:rFonts w:asciiTheme="majorBidi" w:hAnsiTheme="majorBidi" w:cstheme="majorBidi"/>
          <w:sz w:val="24"/>
          <w:szCs w:val="24"/>
        </w:rPr>
        <w:t>tarafından sözleşme uyarınca “</w:t>
      </w:r>
      <w:r w:rsidR="0045555E" w:rsidRPr="00FE23AE">
        <w:rPr>
          <w:rFonts w:asciiTheme="majorBidi" w:hAnsiTheme="majorBidi" w:cstheme="majorBidi"/>
          <w:sz w:val="24"/>
          <w:szCs w:val="24"/>
        </w:rPr>
        <w:t>Ö</w:t>
      </w:r>
      <w:r w:rsidR="000779BB" w:rsidRPr="00FE23AE">
        <w:rPr>
          <w:rFonts w:asciiTheme="majorBidi" w:hAnsiTheme="majorBidi" w:cstheme="majorBidi"/>
          <w:sz w:val="24"/>
          <w:szCs w:val="24"/>
        </w:rPr>
        <w:t xml:space="preserve">zel </w:t>
      </w:r>
      <w:r w:rsidR="0045555E" w:rsidRPr="00FE23AE">
        <w:rPr>
          <w:rFonts w:asciiTheme="majorBidi" w:hAnsiTheme="majorBidi" w:cstheme="majorBidi"/>
          <w:sz w:val="24"/>
          <w:szCs w:val="24"/>
        </w:rPr>
        <w:t>N</w:t>
      </w:r>
      <w:r w:rsidR="000779BB" w:rsidRPr="00FE23AE">
        <w:rPr>
          <w:rFonts w:asciiTheme="majorBidi" w:hAnsiTheme="majorBidi" w:cstheme="majorBidi"/>
          <w:sz w:val="24"/>
          <w:szCs w:val="24"/>
        </w:rPr>
        <w:t xml:space="preserve">itelikli </w:t>
      </w:r>
      <w:r w:rsidR="0045555E" w:rsidRPr="00FE23AE">
        <w:rPr>
          <w:rFonts w:asciiTheme="majorBidi" w:hAnsiTheme="majorBidi" w:cstheme="majorBidi"/>
          <w:sz w:val="24"/>
          <w:szCs w:val="24"/>
        </w:rPr>
        <w:t>K</w:t>
      </w:r>
      <w:r w:rsidR="000779BB" w:rsidRPr="00FE23AE">
        <w:rPr>
          <w:rFonts w:asciiTheme="majorBidi" w:hAnsiTheme="majorBidi" w:cstheme="majorBidi"/>
          <w:sz w:val="24"/>
          <w:szCs w:val="24"/>
        </w:rPr>
        <w:t xml:space="preserve">işisel </w:t>
      </w:r>
      <w:proofErr w:type="spellStart"/>
      <w:r w:rsidR="0045555E" w:rsidRPr="00FE23AE">
        <w:rPr>
          <w:rFonts w:asciiTheme="majorBidi" w:hAnsiTheme="majorBidi" w:cstheme="majorBidi"/>
          <w:sz w:val="24"/>
          <w:szCs w:val="24"/>
        </w:rPr>
        <w:t>V</w:t>
      </w:r>
      <w:r w:rsidR="000779BB" w:rsidRPr="00FE23AE">
        <w:rPr>
          <w:rFonts w:asciiTheme="majorBidi" w:hAnsiTheme="majorBidi" w:cstheme="majorBidi"/>
          <w:sz w:val="24"/>
          <w:szCs w:val="24"/>
        </w:rPr>
        <w:t>eriler”in</w:t>
      </w:r>
      <w:proofErr w:type="spellEnd"/>
      <w:r w:rsidR="000779BB" w:rsidRPr="00FE23AE">
        <w:rPr>
          <w:rFonts w:asciiTheme="majorBidi" w:hAnsiTheme="majorBidi" w:cstheme="majorBidi"/>
          <w:sz w:val="24"/>
          <w:szCs w:val="24"/>
        </w:rPr>
        <w:t xml:space="preserve"> aktarımın söz konusu olması halinde, söz konusu veriler ŞİRKET tarafından niteliklerine uygun bir şekilde ek güvenlik önlemleri ve yetkilendirmelere tabi şekilde korunacağını ve amacın gerçekleşmesini veya yasal saklama süresinin sona ermesini takiben silme/yok etme veya anonim hale getirme işlemlerine tabi tutulacağını kabul, beyan ve taahhüt eder.</w:t>
      </w:r>
    </w:p>
    <w:p w14:paraId="0AD1841C" w14:textId="77777777" w:rsidR="004F537A" w:rsidRPr="00FE23AE" w:rsidRDefault="004F537A" w:rsidP="00FE23AE">
      <w:pPr>
        <w:pStyle w:val="ListeParagraf"/>
        <w:jc w:val="both"/>
        <w:rPr>
          <w:rFonts w:asciiTheme="majorBidi" w:hAnsiTheme="majorBidi" w:cstheme="majorBidi"/>
          <w:sz w:val="24"/>
          <w:szCs w:val="24"/>
        </w:rPr>
      </w:pPr>
    </w:p>
    <w:p w14:paraId="22C5DF32" w14:textId="77777777" w:rsidR="004F537A" w:rsidRPr="00FE23AE" w:rsidRDefault="004F537A" w:rsidP="00FE23AE">
      <w:pPr>
        <w:pStyle w:val="ListeParagraf"/>
        <w:numPr>
          <w:ilvl w:val="2"/>
          <w:numId w:val="3"/>
        </w:numPr>
        <w:jc w:val="both"/>
        <w:rPr>
          <w:rFonts w:asciiTheme="majorBidi" w:hAnsiTheme="majorBidi" w:cstheme="majorBidi"/>
          <w:sz w:val="24"/>
          <w:szCs w:val="24"/>
        </w:rPr>
      </w:pPr>
      <w:r w:rsidRPr="00FE23AE">
        <w:rPr>
          <w:rFonts w:asciiTheme="majorBidi" w:hAnsiTheme="majorBidi" w:cstheme="majorBidi"/>
          <w:sz w:val="24"/>
          <w:szCs w:val="24"/>
        </w:rPr>
        <w:t>ŞİRKET</w:t>
      </w:r>
      <w:r w:rsidR="00B062DF" w:rsidRPr="00FE23AE">
        <w:rPr>
          <w:rFonts w:asciiTheme="majorBidi" w:hAnsiTheme="majorBidi" w:cstheme="majorBidi"/>
          <w:sz w:val="24"/>
          <w:szCs w:val="24"/>
        </w:rPr>
        <w:t>;</w:t>
      </w:r>
      <w:r w:rsidRPr="00FE23AE">
        <w:rPr>
          <w:rFonts w:asciiTheme="majorBidi" w:hAnsiTheme="majorBidi" w:cstheme="majorBidi"/>
          <w:sz w:val="24"/>
          <w:szCs w:val="24"/>
        </w:rPr>
        <w:t xml:space="preserve"> personelinin, alt çalışanlarının ve kendisine bağlı olarak çalışan diğer kişilerin kişisel verilere erişim yetkilerini mevzuata uygun olarak tanımlayacağını; personelinin, alt çalışanlarının ve kendisine bağlı olarak çalışan diğer kişilerin tanımlanan erişim yetkilerini kullanarak erişilen kişisel verileri ve erişim için kullandığı şifreleri/metotları hiç kimse ile paylaşmamasını sağlayacağını; bu kapsamda gerekli gizlilik sözleşmelerinin akdedileceğini kabul, beyan ve taahhüt eder.</w:t>
      </w:r>
    </w:p>
    <w:p w14:paraId="1C103D69" w14:textId="77777777" w:rsidR="004F537A" w:rsidRPr="00FE23AE" w:rsidRDefault="004F537A" w:rsidP="00FE23AE">
      <w:pPr>
        <w:pStyle w:val="ListeParagraf"/>
        <w:spacing w:after="0" w:line="276" w:lineRule="auto"/>
        <w:ind w:left="1080"/>
        <w:jc w:val="both"/>
        <w:rPr>
          <w:rFonts w:asciiTheme="majorBidi" w:hAnsiTheme="majorBidi" w:cstheme="majorBidi"/>
          <w:sz w:val="24"/>
          <w:szCs w:val="24"/>
        </w:rPr>
      </w:pPr>
    </w:p>
    <w:p w14:paraId="36109A1F" w14:textId="77777777" w:rsidR="00957C4C" w:rsidRPr="00FE23AE" w:rsidRDefault="004F537A" w:rsidP="00FE23AE">
      <w:pPr>
        <w:pStyle w:val="ListeParagraf"/>
        <w:numPr>
          <w:ilvl w:val="2"/>
          <w:numId w:val="3"/>
        </w:numPr>
        <w:spacing w:after="0" w:line="276" w:lineRule="auto"/>
        <w:jc w:val="both"/>
        <w:rPr>
          <w:rFonts w:asciiTheme="majorBidi" w:hAnsiTheme="majorBidi" w:cstheme="majorBidi"/>
          <w:b/>
          <w:bCs/>
          <w:sz w:val="24"/>
          <w:szCs w:val="24"/>
        </w:rPr>
      </w:pPr>
      <w:proofErr w:type="spellStart"/>
      <w:r w:rsidRPr="00FE23AE">
        <w:rPr>
          <w:rFonts w:asciiTheme="majorBidi" w:hAnsiTheme="majorBidi" w:cstheme="majorBidi"/>
          <w:sz w:val="24"/>
          <w:szCs w:val="24"/>
        </w:rPr>
        <w:t>ŞİRKET’in</w:t>
      </w:r>
      <w:proofErr w:type="spellEnd"/>
      <w:r w:rsidRPr="00FE23AE">
        <w:rPr>
          <w:rFonts w:asciiTheme="majorBidi" w:hAnsiTheme="majorBidi" w:cstheme="majorBidi"/>
          <w:sz w:val="24"/>
          <w:szCs w:val="24"/>
        </w:rPr>
        <w:t xml:space="preserve"> </w:t>
      </w:r>
      <w:r w:rsidR="002A493E" w:rsidRPr="00FE23AE">
        <w:rPr>
          <w:rFonts w:asciiTheme="majorBidi" w:hAnsiTheme="majorBidi" w:cstheme="majorBidi"/>
          <w:sz w:val="24"/>
          <w:szCs w:val="24"/>
        </w:rPr>
        <w:t xml:space="preserve">kendi personelinin ister kendi bünyesinde çalıştığı dönemde isterse ayrılmasını müteakip herhangi bir şekilde işbu sözleşmenin ifası kapsamında edinilen </w:t>
      </w:r>
      <w:r w:rsidRPr="00FE23AE">
        <w:rPr>
          <w:rFonts w:asciiTheme="majorBidi" w:hAnsiTheme="majorBidi" w:cstheme="majorBidi"/>
          <w:sz w:val="24"/>
          <w:szCs w:val="24"/>
        </w:rPr>
        <w:t>k</w:t>
      </w:r>
      <w:r w:rsidR="002A493E" w:rsidRPr="00FE23AE">
        <w:rPr>
          <w:rFonts w:asciiTheme="majorBidi" w:hAnsiTheme="majorBidi" w:cstheme="majorBidi"/>
          <w:sz w:val="24"/>
          <w:szCs w:val="24"/>
        </w:rPr>
        <w:t xml:space="preserve">işisel verileri üçüncü kişilere açıklaması halinde doğabilecek her türlü zararlardan dolayı </w:t>
      </w:r>
      <w:r w:rsidRPr="00FE23AE">
        <w:rPr>
          <w:rFonts w:asciiTheme="majorBidi" w:hAnsiTheme="majorBidi" w:cstheme="majorBidi"/>
          <w:sz w:val="24"/>
          <w:szCs w:val="24"/>
        </w:rPr>
        <w:t xml:space="preserve">personel ile ŞİRKET müştereken </w:t>
      </w:r>
      <w:r w:rsidR="002A493E" w:rsidRPr="00FE23AE">
        <w:rPr>
          <w:rFonts w:asciiTheme="majorBidi" w:hAnsiTheme="majorBidi" w:cstheme="majorBidi"/>
          <w:sz w:val="24"/>
          <w:szCs w:val="24"/>
        </w:rPr>
        <w:t xml:space="preserve">sorumlu </w:t>
      </w:r>
      <w:r w:rsidRPr="00FE23AE">
        <w:rPr>
          <w:rFonts w:asciiTheme="majorBidi" w:hAnsiTheme="majorBidi" w:cstheme="majorBidi"/>
          <w:sz w:val="24"/>
          <w:szCs w:val="24"/>
        </w:rPr>
        <w:t>olacaklarını kabul, beyan ve taahhüt eder.</w:t>
      </w:r>
      <w:r w:rsidR="002A493E" w:rsidRPr="00FE23AE">
        <w:rPr>
          <w:rFonts w:asciiTheme="majorBidi" w:hAnsiTheme="majorBidi" w:cstheme="majorBidi"/>
          <w:sz w:val="24"/>
          <w:szCs w:val="24"/>
        </w:rPr>
        <w:t xml:space="preserve"> </w:t>
      </w:r>
    </w:p>
    <w:p w14:paraId="35F55AD9" w14:textId="77777777" w:rsidR="002A493E" w:rsidRPr="00FE23AE" w:rsidRDefault="002A493E" w:rsidP="00FE23AE">
      <w:pPr>
        <w:pStyle w:val="ListeParagraf"/>
        <w:jc w:val="both"/>
        <w:rPr>
          <w:rFonts w:asciiTheme="majorBidi" w:hAnsiTheme="majorBidi" w:cstheme="majorBidi"/>
          <w:b/>
          <w:bCs/>
          <w:sz w:val="24"/>
          <w:szCs w:val="24"/>
        </w:rPr>
      </w:pPr>
    </w:p>
    <w:p w14:paraId="20AB0A87" w14:textId="77777777" w:rsidR="003769F6" w:rsidRPr="00FE23AE" w:rsidRDefault="003B6669" w:rsidP="00FE23AE">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ŞİRKET</w:t>
      </w:r>
      <w:r w:rsidR="004918F5" w:rsidRPr="00FE23AE">
        <w:rPr>
          <w:rFonts w:asciiTheme="majorBidi" w:hAnsiTheme="majorBidi" w:cstheme="majorBidi"/>
          <w:sz w:val="24"/>
          <w:szCs w:val="24"/>
        </w:rPr>
        <w:t>;</w:t>
      </w:r>
      <w:r w:rsidR="006D2341" w:rsidRPr="00FE23AE">
        <w:rPr>
          <w:rFonts w:asciiTheme="majorBidi" w:hAnsiTheme="majorBidi" w:cstheme="majorBidi"/>
          <w:sz w:val="24"/>
          <w:szCs w:val="24"/>
        </w:rPr>
        <w:t xml:space="preserve"> </w:t>
      </w:r>
      <w:r w:rsidR="00E3725E">
        <w:rPr>
          <w:rFonts w:asciiTheme="majorBidi" w:hAnsiTheme="majorBidi" w:cstheme="majorBidi"/>
          <w:sz w:val="24"/>
          <w:szCs w:val="24"/>
        </w:rPr>
        <w:t>Gebze Teknik Üniversitesi’nin</w:t>
      </w:r>
      <w:r w:rsidR="00B169AF" w:rsidRPr="00FE23AE">
        <w:rPr>
          <w:rFonts w:asciiTheme="majorBidi" w:hAnsiTheme="majorBidi" w:cstheme="majorBidi"/>
          <w:sz w:val="24"/>
          <w:szCs w:val="24"/>
        </w:rPr>
        <w:t xml:space="preserve"> </w:t>
      </w:r>
      <w:r w:rsidR="006D2341" w:rsidRPr="00FE23AE">
        <w:rPr>
          <w:rFonts w:asciiTheme="majorBidi" w:hAnsiTheme="majorBidi" w:cstheme="majorBidi"/>
          <w:sz w:val="24"/>
          <w:szCs w:val="24"/>
        </w:rPr>
        <w:t xml:space="preserve">3.1.5. maddesinde tanımlandığı şekilde, </w:t>
      </w:r>
      <w:r w:rsidR="00B12598" w:rsidRPr="00FE23AE">
        <w:rPr>
          <w:rFonts w:asciiTheme="majorBidi" w:hAnsiTheme="majorBidi" w:cstheme="majorBidi"/>
          <w:sz w:val="24"/>
          <w:szCs w:val="24"/>
        </w:rPr>
        <w:t xml:space="preserve">gözden geçirme </w:t>
      </w:r>
      <w:r w:rsidR="006D2341" w:rsidRPr="00FE23AE">
        <w:rPr>
          <w:rFonts w:asciiTheme="majorBidi" w:hAnsiTheme="majorBidi" w:cstheme="majorBidi"/>
          <w:sz w:val="24"/>
          <w:szCs w:val="24"/>
        </w:rPr>
        <w:t xml:space="preserve">yetkisine sahip olduğunu </w:t>
      </w:r>
      <w:r w:rsidR="00B12598" w:rsidRPr="00FE23AE">
        <w:rPr>
          <w:rFonts w:asciiTheme="majorBidi" w:hAnsiTheme="majorBidi" w:cstheme="majorBidi"/>
          <w:sz w:val="24"/>
          <w:szCs w:val="24"/>
        </w:rPr>
        <w:t xml:space="preserve">ve </w:t>
      </w:r>
      <w:r w:rsidR="006D2341" w:rsidRPr="00FE23AE">
        <w:rPr>
          <w:rFonts w:asciiTheme="majorBidi" w:hAnsiTheme="majorBidi" w:cstheme="majorBidi"/>
          <w:sz w:val="24"/>
          <w:szCs w:val="24"/>
        </w:rPr>
        <w:t>bu inceleme</w:t>
      </w:r>
      <w:r w:rsidR="00B12598" w:rsidRPr="00FE23AE">
        <w:rPr>
          <w:rFonts w:asciiTheme="majorBidi" w:hAnsiTheme="majorBidi" w:cstheme="majorBidi"/>
          <w:sz w:val="24"/>
          <w:szCs w:val="24"/>
        </w:rPr>
        <w:t xml:space="preserve"> </w:t>
      </w:r>
      <w:r w:rsidR="006D2341" w:rsidRPr="00FE23AE">
        <w:rPr>
          <w:rFonts w:asciiTheme="majorBidi" w:hAnsiTheme="majorBidi" w:cstheme="majorBidi"/>
          <w:sz w:val="24"/>
          <w:szCs w:val="24"/>
        </w:rPr>
        <w:t xml:space="preserve">sırasında </w:t>
      </w:r>
      <w:proofErr w:type="gramStart"/>
      <w:r w:rsidR="006D2341" w:rsidRPr="00FE23AE">
        <w:rPr>
          <w:rFonts w:asciiTheme="majorBidi" w:hAnsiTheme="majorBidi" w:cstheme="majorBidi"/>
          <w:sz w:val="24"/>
          <w:szCs w:val="24"/>
        </w:rPr>
        <w:t>işbirliği</w:t>
      </w:r>
      <w:proofErr w:type="gramEnd"/>
      <w:r w:rsidR="006D2341" w:rsidRPr="00FE23AE">
        <w:rPr>
          <w:rFonts w:asciiTheme="majorBidi" w:hAnsiTheme="majorBidi" w:cstheme="majorBidi"/>
          <w:sz w:val="24"/>
          <w:szCs w:val="24"/>
        </w:rPr>
        <w:t xml:space="preserve"> yap</w:t>
      </w:r>
      <w:r w:rsidR="0080627D" w:rsidRPr="00FE23AE">
        <w:rPr>
          <w:rFonts w:asciiTheme="majorBidi" w:hAnsiTheme="majorBidi" w:cstheme="majorBidi"/>
          <w:sz w:val="24"/>
          <w:szCs w:val="24"/>
        </w:rPr>
        <w:t xml:space="preserve">arak gerekli her türlü </w:t>
      </w:r>
      <w:r w:rsidR="006D2341" w:rsidRPr="00FE23AE">
        <w:rPr>
          <w:rFonts w:asciiTheme="majorBidi" w:hAnsiTheme="majorBidi" w:cstheme="majorBidi"/>
          <w:sz w:val="24"/>
          <w:szCs w:val="24"/>
        </w:rPr>
        <w:t xml:space="preserve">bilgi </w:t>
      </w:r>
      <w:r w:rsidR="0080627D" w:rsidRPr="00FE23AE">
        <w:rPr>
          <w:rFonts w:asciiTheme="majorBidi" w:hAnsiTheme="majorBidi" w:cstheme="majorBidi"/>
          <w:sz w:val="24"/>
          <w:szCs w:val="24"/>
        </w:rPr>
        <w:t xml:space="preserve">ve belgeyi </w:t>
      </w:r>
      <w:r w:rsidR="006D2341" w:rsidRPr="00FE23AE">
        <w:rPr>
          <w:rFonts w:asciiTheme="majorBidi" w:hAnsiTheme="majorBidi" w:cstheme="majorBidi"/>
          <w:sz w:val="24"/>
          <w:szCs w:val="24"/>
        </w:rPr>
        <w:t>verme</w:t>
      </w:r>
      <w:r w:rsidR="0080627D" w:rsidRPr="00FE23AE">
        <w:rPr>
          <w:rFonts w:asciiTheme="majorBidi" w:hAnsiTheme="majorBidi" w:cstheme="majorBidi"/>
          <w:sz w:val="24"/>
          <w:szCs w:val="24"/>
        </w:rPr>
        <w:t>yi</w:t>
      </w:r>
      <w:r w:rsidR="006D2341" w:rsidRPr="00FE23AE">
        <w:rPr>
          <w:rFonts w:asciiTheme="majorBidi" w:hAnsiTheme="majorBidi" w:cstheme="majorBidi"/>
          <w:sz w:val="24"/>
          <w:szCs w:val="24"/>
        </w:rPr>
        <w:t xml:space="preserve"> </w:t>
      </w:r>
      <w:r w:rsidR="00B12598" w:rsidRPr="00FE23AE">
        <w:rPr>
          <w:rFonts w:asciiTheme="majorBidi" w:hAnsiTheme="majorBidi" w:cstheme="majorBidi"/>
          <w:sz w:val="24"/>
          <w:szCs w:val="24"/>
        </w:rPr>
        <w:t>kabul</w:t>
      </w:r>
      <w:r w:rsidR="0080627D" w:rsidRPr="00FE23AE">
        <w:rPr>
          <w:rFonts w:asciiTheme="majorBidi" w:hAnsiTheme="majorBidi" w:cstheme="majorBidi"/>
          <w:sz w:val="24"/>
          <w:szCs w:val="24"/>
        </w:rPr>
        <w:t>, beyan</w:t>
      </w:r>
      <w:r w:rsidR="00B12598" w:rsidRPr="00FE23AE">
        <w:rPr>
          <w:rFonts w:asciiTheme="majorBidi" w:hAnsiTheme="majorBidi" w:cstheme="majorBidi"/>
          <w:sz w:val="24"/>
          <w:szCs w:val="24"/>
        </w:rPr>
        <w:t xml:space="preserve"> ve taahhüt eder.</w:t>
      </w:r>
      <w:r w:rsidR="006D2341" w:rsidRPr="00FE23AE">
        <w:rPr>
          <w:rFonts w:asciiTheme="majorBidi" w:hAnsiTheme="majorBidi" w:cstheme="majorBidi"/>
          <w:sz w:val="24"/>
          <w:szCs w:val="24"/>
        </w:rPr>
        <w:t xml:space="preserve">  </w:t>
      </w:r>
    </w:p>
    <w:p w14:paraId="5CBFB2C2" w14:textId="77777777" w:rsidR="003769F6" w:rsidRPr="00FE23AE" w:rsidRDefault="003769F6" w:rsidP="00FE23AE">
      <w:pPr>
        <w:pStyle w:val="ListeParagraf"/>
        <w:jc w:val="both"/>
        <w:rPr>
          <w:rFonts w:asciiTheme="majorBidi" w:hAnsiTheme="majorBidi" w:cstheme="majorBidi"/>
          <w:b/>
          <w:bCs/>
          <w:sz w:val="24"/>
          <w:szCs w:val="24"/>
        </w:rPr>
      </w:pPr>
    </w:p>
    <w:p w14:paraId="4139B4E3" w14:textId="77777777" w:rsidR="003769F6" w:rsidRPr="00FE23AE" w:rsidRDefault="003769F6" w:rsidP="00D37AC3">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ŞİRKET</w:t>
      </w:r>
      <w:r w:rsidR="004918F5" w:rsidRPr="00FE23AE">
        <w:rPr>
          <w:rFonts w:asciiTheme="majorBidi" w:hAnsiTheme="majorBidi" w:cstheme="majorBidi"/>
          <w:sz w:val="24"/>
          <w:szCs w:val="24"/>
        </w:rPr>
        <w:t>;</w:t>
      </w:r>
      <w:r w:rsidRPr="00FE23AE">
        <w:rPr>
          <w:rFonts w:asciiTheme="majorBidi" w:hAnsiTheme="majorBidi" w:cstheme="majorBidi"/>
          <w:sz w:val="24"/>
          <w:szCs w:val="24"/>
        </w:rPr>
        <w:t xml:space="preserve"> gözden geçirme işleminin doğrudan </w:t>
      </w:r>
      <w:r w:rsidR="00E3725E">
        <w:rPr>
          <w:rFonts w:asciiTheme="majorBidi" w:hAnsiTheme="majorBidi" w:cstheme="majorBidi"/>
          <w:sz w:val="24"/>
          <w:szCs w:val="24"/>
        </w:rPr>
        <w:t>Gebze Teknik Üniversitesi</w:t>
      </w:r>
      <w:r w:rsidR="006F028E" w:rsidRPr="00FE23AE">
        <w:rPr>
          <w:rFonts w:asciiTheme="majorBidi" w:hAnsiTheme="majorBidi" w:cstheme="majorBidi"/>
          <w:sz w:val="24"/>
          <w:szCs w:val="24"/>
        </w:rPr>
        <w:t xml:space="preserve"> </w:t>
      </w:r>
      <w:r w:rsidRPr="00FE23AE">
        <w:rPr>
          <w:rFonts w:asciiTheme="majorBidi" w:hAnsiTheme="majorBidi" w:cstheme="majorBidi"/>
          <w:sz w:val="24"/>
          <w:szCs w:val="24"/>
        </w:rPr>
        <w:t>tarafından veya mevzuat hükümleri dahilinde yetkilendirilecek denetçiler vasıtasıyla gerçekleştirilmesini kabul, beyan ve taahhüt eder.</w:t>
      </w:r>
    </w:p>
    <w:p w14:paraId="5DDD3E55" w14:textId="77777777" w:rsidR="003769F6" w:rsidRPr="00FE23AE" w:rsidRDefault="003769F6" w:rsidP="00FE23AE">
      <w:pPr>
        <w:pStyle w:val="ListeParagraf"/>
        <w:jc w:val="both"/>
        <w:rPr>
          <w:rFonts w:asciiTheme="majorBidi" w:hAnsiTheme="majorBidi" w:cstheme="majorBidi"/>
          <w:sz w:val="24"/>
          <w:szCs w:val="24"/>
        </w:rPr>
      </w:pPr>
    </w:p>
    <w:p w14:paraId="0BAD22DE" w14:textId="77777777" w:rsidR="003769F6" w:rsidRPr="00FE23AE" w:rsidRDefault="003769F6" w:rsidP="00FE23AE">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işbu sözleşme kapsamında </w:t>
      </w:r>
      <w:r w:rsidR="00E3725E">
        <w:rPr>
          <w:rFonts w:asciiTheme="majorBidi" w:hAnsiTheme="majorBidi" w:cstheme="majorBidi"/>
          <w:sz w:val="24"/>
          <w:szCs w:val="24"/>
        </w:rPr>
        <w:t>Gebze Teknik Üniversitesi’nden</w:t>
      </w:r>
      <w:r w:rsidR="006F028E" w:rsidRPr="00FE23AE">
        <w:rPr>
          <w:rFonts w:asciiTheme="majorBidi" w:hAnsiTheme="majorBidi" w:cstheme="majorBidi"/>
          <w:sz w:val="24"/>
          <w:szCs w:val="24"/>
        </w:rPr>
        <w:t xml:space="preserve"> </w:t>
      </w:r>
      <w:r w:rsidRPr="00FE23AE">
        <w:rPr>
          <w:rFonts w:asciiTheme="majorBidi" w:hAnsiTheme="majorBidi" w:cstheme="majorBidi"/>
          <w:sz w:val="24"/>
          <w:szCs w:val="24"/>
        </w:rPr>
        <w:t>gelen soruları mümkün olan en kısa sürede usulüne uygun olarak cevaplandıracağını,</w:t>
      </w:r>
      <w:r w:rsidR="007B0D19" w:rsidRPr="00FE23AE">
        <w:rPr>
          <w:rFonts w:asciiTheme="majorBidi" w:hAnsiTheme="majorBidi" w:cstheme="majorBidi"/>
          <w:sz w:val="24"/>
          <w:szCs w:val="24"/>
        </w:rPr>
        <w:t xml:space="preserve"> </w:t>
      </w:r>
      <w:r w:rsidR="005C2AE5" w:rsidRPr="00FE23AE">
        <w:rPr>
          <w:rFonts w:asciiTheme="majorBidi" w:hAnsiTheme="majorBidi" w:cstheme="majorBidi"/>
          <w:sz w:val="24"/>
          <w:szCs w:val="24"/>
        </w:rPr>
        <w:t>i</w:t>
      </w:r>
      <w:r w:rsidRPr="00FE23AE">
        <w:rPr>
          <w:rFonts w:asciiTheme="majorBidi" w:hAnsiTheme="majorBidi" w:cstheme="majorBidi"/>
          <w:sz w:val="24"/>
          <w:szCs w:val="24"/>
        </w:rPr>
        <w:t>lgili kişiler</w:t>
      </w:r>
      <w:r w:rsidR="005C2AE5" w:rsidRPr="00FE23AE">
        <w:rPr>
          <w:rFonts w:asciiTheme="majorBidi" w:hAnsiTheme="majorBidi" w:cstheme="majorBidi"/>
          <w:sz w:val="24"/>
          <w:szCs w:val="24"/>
        </w:rPr>
        <w:t xml:space="preserve"> tarafından</w:t>
      </w:r>
      <w:r w:rsidRPr="00FE23AE">
        <w:rPr>
          <w:rFonts w:asciiTheme="majorBidi" w:hAnsiTheme="majorBidi" w:cstheme="majorBidi"/>
          <w:sz w:val="24"/>
          <w:szCs w:val="24"/>
        </w:rPr>
        <w:t xml:space="preserve"> </w:t>
      </w:r>
      <w:r w:rsidR="005C2AE5" w:rsidRPr="00FE23AE">
        <w:rPr>
          <w:rFonts w:asciiTheme="majorBidi" w:hAnsiTheme="majorBidi" w:cstheme="majorBidi"/>
          <w:sz w:val="24"/>
          <w:szCs w:val="24"/>
        </w:rPr>
        <w:t xml:space="preserve">KVKK ve sair düzenlemeler uyarınca </w:t>
      </w:r>
      <w:r w:rsidR="00E3725E">
        <w:rPr>
          <w:rFonts w:asciiTheme="majorBidi" w:hAnsiTheme="majorBidi" w:cstheme="majorBidi"/>
          <w:sz w:val="24"/>
          <w:szCs w:val="24"/>
        </w:rPr>
        <w:t>Gebze Teknik Üniversitesi’ne</w:t>
      </w:r>
      <w:r w:rsidR="006E49A2" w:rsidRPr="00FE23AE">
        <w:rPr>
          <w:rFonts w:asciiTheme="majorBidi" w:hAnsiTheme="majorBidi" w:cstheme="majorBidi"/>
          <w:sz w:val="24"/>
          <w:szCs w:val="24"/>
        </w:rPr>
        <w:t xml:space="preserve"> </w:t>
      </w:r>
      <w:r w:rsidR="005C2AE5" w:rsidRPr="00FE23AE">
        <w:rPr>
          <w:rFonts w:asciiTheme="majorBidi" w:hAnsiTheme="majorBidi" w:cstheme="majorBidi"/>
          <w:sz w:val="24"/>
          <w:szCs w:val="24"/>
        </w:rPr>
        <w:t>iletilen her türlü talebin</w:t>
      </w:r>
      <w:r w:rsidRPr="00FE23AE">
        <w:rPr>
          <w:rFonts w:asciiTheme="majorBidi" w:hAnsiTheme="majorBidi" w:cstheme="majorBidi"/>
          <w:sz w:val="24"/>
          <w:szCs w:val="24"/>
        </w:rPr>
        <w:t xml:space="preserve"> yerine getirilmesi </w:t>
      </w:r>
      <w:r w:rsidR="005C2AE5" w:rsidRPr="00FE23AE">
        <w:rPr>
          <w:rFonts w:asciiTheme="majorBidi" w:hAnsiTheme="majorBidi" w:cstheme="majorBidi"/>
          <w:sz w:val="24"/>
          <w:szCs w:val="24"/>
        </w:rPr>
        <w:t>adına</w:t>
      </w:r>
      <w:r w:rsidR="007B0D19" w:rsidRPr="00FE23AE">
        <w:rPr>
          <w:rFonts w:asciiTheme="majorBidi" w:hAnsiTheme="majorBidi" w:cstheme="majorBidi"/>
          <w:sz w:val="24"/>
          <w:szCs w:val="24"/>
        </w:rPr>
        <w:t xml:space="preserve"> </w:t>
      </w:r>
      <w:r w:rsidR="00E3725E">
        <w:rPr>
          <w:rFonts w:asciiTheme="majorBidi" w:hAnsiTheme="majorBidi" w:cstheme="majorBidi"/>
          <w:sz w:val="24"/>
          <w:szCs w:val="24"/>
        </w:rPr>
        <w:t>Gebze Teknik Üniversitesi’nin</w:t>
      </w:r>
      <w:r w:rsidR="00E713EE" w:rsidRPr="00FE23AE">
        <w:rPr>
          <w:rFonts w:asciiTheme="majorBidi" w:hAnsiTheme="majorBidi" w:cstheme="majorBidi"/>
          <w:sz w:val="24"/>
          <w:szCs w:val="24"/>
        </w:rPr>
        <w:t xml:space="preserve"> </w:t>
      </w:r>
      <w:proofErr w:type="spellStart"/>
      <w:r w:rsidR="007B0D19" w:rsidRPr="00FE23AE">
        <w:rPr>
          <w:rFonts w:asciiTheme="majorBidi" w:hAnsiTheme="majorBidi" w:cstheme="majorBidi"/>
          <w:sz w:val="24"/>
          <w:szCs w:val="24"/>
        </w:rPr>
        <w:t>ŞİRKET’ten</w:t>
      </w:r>
      <w:proofErr w:type="spellEnd"/>
      <w:r w:rsidR="007B0D19" w:rsidRPr="00FE23AE">
        <w:rPr>
          <w:rFonts w:asciiTheme="majorBidi" w:hAnsiTheme="majorBidi" w:cstheme="majorBidi"/>
          <w:sz w:val="24"/>
          <w:szCs w:val="24"/>
        </w:rPr>
        <w:t xml:space="preserve"> bilgi ve belge almasına gerek bulunduğu durumlarda, gerekli bilgi ve belgeyi en kısa zamanda karşılamayı kabul, beyan ve taahhüt eder.</w:t>
      </w:r>
    </w:p>
    <w:p w14:paraId="0C1F45EA" w14:textId="77777777" w:rsidR="00C939F7" w:rsidRPr="00FE23AE" w:rsidRDefault="00C939F7" w:rsidP="00FE23AE">
      <w:pPr>
        <w:pStyle w:val="ListeParagraf"/>
        <w:jc w:val="both"/>
        <w:rPr>
          <w:rFonts w:asciiTheme="majorBidi" w:hAnsiTheme="majorBidi" w:cstheme="majorBidi"/>
          <w:sz w:val="24"/>
          <w:szCs w:val="24"/>
        </w:rPr>
      </w:pPr>
    </w:p>
    <w:p w14:paraId="26C9DC61" w14:textId="77777777" w:rsidR="002A5BDF" w:rsidRPr="00FE23AE" w:rsidRDefault="00C939F7" w:rsidP="00FE23AE">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w:t>
      </w:r>
      <w:r w:rsidR="00E3725E">
        <w:rPr>
          <w:rFonts w:asciiTheme="majorBidi" w:hAnsiTheme="majorBidi" w:cstheme="majorBidi"/>
          <w:sz w:val="24"/>
          <w:szCs w:val="24"/>
        </w:rPr>
        <w:t>Gebze Teknik Üniversitesi</w:t>
      </w:r>
      <w:r w:rsidR="004C5ED4" w:rsidRPr="00FE23AE">
        <w:rPr>
          <w:rFonts w:asciiTheme="majorBidi" w:hAnsiTheme="majorBidi" w:cstheme="majorBidi"/>
          <w:sz w:val="24"/>
          <w:szCs w:val="24"/>
        </w:rPr>
        <w:t xml:space="preserve"> </w:t>
      </w:r>
      <w:r w:rsidR="00F5389C" w:rsidRPr="00FE23AE">
        <w:rPr>
          <w:rFonts w:asciiTheme="majorBidi" w:hAnsiTheme="majorBidi" w:cstheme="majorBidi"/>
          <w:sz w:val="24"/>
          <w:szCs w:val="24"/>
        </w:rPr>
        <w:t>adına işlediği k</w:t>
      </w:r>
      <w:r w:rsidRPr="00FE23AE">
        <w:rPr>
          <w:rFonts w:asciiTheme="majorBidi" w:hAnsiTheme="majorBidi" w:cstheme="majorBidi"/>
          <w:sz w:val="24"/>
          <w:szCs w:val="24"/>
        </w:rPr>
        <w:t xml:space="preserve">işisel </w:t>
      </w:r>
      <w:r w:rsidR="00F5389C" w:rsidRPr="00FE23AE">
        <w:rPr>
          <w:rFonts w:asciiTheme="majorBidi" w:hAnsiTheme="majorBidi" w:cstheme="majorBidi"/>
          <w:sz w:val="24"/>
          <w:szCs w:val="24"/>
        </w:rPr>
        <w:t>v</w:t>
      </w:r>
      <w:r w:rsidRPr="00FE23AE">
        <w:rPr>
          <w:rFonts w:asciiTheme="majorBidi" w:hAnsiTheme="majorBidi" w:cstheme="majorBidi"/>
          <w:sz w:val="24"/>
          <w:szCs w:val="24"/>
        </w:rPr>
        <w:t>eriler</w:t>
      </w:r>
      <w:r w:rsidR="002A5BDF" w:rsidRPr="00FE23AE">
        <w:rPr>
          <w:rFonts w:asciiTheme="majorBidi" w:hAnsiTheme="majorBidi" w:cstheme="majorBidi"/>
          <w:sz w:val="24"/>
          <w:szCs w:val="24"/>
        </w:rPr>
        <w:t xml:space="preserve">e ilişkin </w:t>
      </w:r>
      <w:r w:rsidRPr="00FE23AE">
        <w:rPr>
          <w:rFonts w:asciiTheme="majorBidi" w:hAnsiTheme="majorBidi" w:cstheme="majorBidi"/>
          <w:sz w:val="24"/>
          <w:szCs w:val="24"/>
        </w:rPr>
        <w:t>şüpheli güvenlik ihlali</w:t>
      </w:r>
      <w:r w:rsidR="002A5BDF" w:rsidRPr="00FE23AE">
        <w:rPr>
          <w:rFonts w:asciiTheme="majorBidi" w:hAnsiTheme="majorBidi" w:cstheme="majorBidi"/>
          <w:sz w:val="24"/>
          <w:szCs w:val="24"/>
        </w:rPr>
        <w:t xml:space="preserve"> ile kişisel verilerin kanuni olmayan yollarla başkaları tarafından elde edilmesi hâlinde bu durumu en geç 12 saat içerisind</w:t>
      </w:r>
      <w:r w:rsidR="00BD477F">
        <w:rPr>
          <w:rFonts w:asciiTheme="majorBidi" w:hAnsiTheme="majorBidi" w:cstheme="majorBidi"/>
          <w:sz w:val="24"/>
          <w:szCs w:val="24"/>
        </w:rPr>
        <w:t xml:space="preserve">e </w:t>
      </w:r>
      <w:r w:rsidR="00E3725E">
        <w:rPr>
          <w:rFonts w:asciiTheme="majorBidi" w:hAnsiTheme="majorBidi" w:cstheme="majorBidi"/>
          <w:sz w:val="24"/>
          <w:szCs w:val="24"/>
        </w:rPr>
        <w:t>Gebze Teknik Üniversitesi’ne</w:t>
      </w:r>
      <w:r w:rsidR="004C5ED4" w:rsidRPr="00FE23AE">
        <w:rPr>
          <w:rFonts w:asciiTheme="majorBidi" w:hAnsiTheme="majorBidi" w:cstheme="majorBidi"/>
          <w:sz w:val="24"/>
          <w:szCs w:val="24"/>
        </w:rPr>
        <w:t xml:space="preserve"> </w:t>
      </w:r>
      <w:r w:rsidRPr="00FE23AE">
        <w:rPr>
          <w:rFonts w:asciiTheme="majorBidi" w:hAnsiTheme="majorBidi" w:cstheme="majorBidi"/>
          <w:sz w:val="24"/>
          <w:szCs w:val="24"/>
        </w:rPr>
        <w:t xml:space="preserve">bilgilendirmekle yükümlüdür. </w:t>
      </w:r>
      <w:r w:rsidR="00F5389C" w:rsidRPr="00FE23AE">
        <w:rPr>
          <w:rFonts w:asciiTheme="majorBidi" w:hAnsiTheme="majorBidi" w:cstheme="majorBidi"/>
          <w:sz w:val="24"/>
          <w:szCs w:val="24"/>
        </w:rPr>
        <w:t>ŞİRKET</w:t>
      </w:r>
      <w:r w:rsidRPr="00FE23AE">
        <w:rPr>
          <w:rFonts w:asciiTheme="majorBidi" w:hAnsiTheme="majorBidi" w:cstheme="majorBidi"/>
          <w:sz w:val="24"/>
          <w:szCs w:val="24"/>
        </w:rPr>
        <w:t xml:space="preserve"> </w:t>
      </w:r>
      <w:r w:rsidR="001C714B" w:rsidRPr="00FE23AE">
        <w:rPr>
          <w:rFonts w:asciiTheme="majorBidi" w:hAnsiTheme="majorBidi" w:cstheme="majorBidi"/>
          <w:sz w:val="24"/>
          <w:szCs w:val="24"/>
        </w:rPr>
        <w:t>bu süre zarfında</w:t>
      </w:r>
      <w:r w:rsidRPr="00FE23AE">
        <w:rPr>
          <w:rFonts w:asciiTheme="majorBidi" w:hAnsiTheme="majorBidi" w:cstheme="majorBidi"/>
          <w:sz w:val="24"/>
          <w:szCs w:val="24"/>
        </w:rPr>
        <w:t xml:space="preserve"> gerekli kurtarma tedbirlerini al</w:t>
      </w:r>
      <w:r w:rsidR="00F5389C" w:rsidRPr="00FE23AE">
        <w:rPr>
          <w:rFonts w:asciiTheme="majorBidi" w:hAnsiTheme="majorBidi" w:cstheme="majorBidi"/>
          <w:sz w:val="24"/>
          <w:szCs w:val="24"/>
        </w:rPr>
        <w:t xml:space="preserve">acak </w:t>
      </w:r>
      <w:r w:rsidRPr="00FE23AE">
        <w:rPr>
          <w:rFonts w:asciiTheme="majorBidi" w:hAnsiTheme="majorBidi" w:cstheme="majorBidi"/>
          <w:sz w:val="24"/>
          <w:szCs w:val="24"/>
        </w:rPr>
        <w:t xml:space="preserve">ve </w:t>
      </w:r>
      <w:r w:rsidR="00702E51">
        <w:rPr>
          <w:rFonts w:asciiTheme="majorBidi" w:hAnsiTheme="majorBidi" w:cstheme="majorBidi"/>
          <w:sz w:val="24"/>
          <w:szCs w:val="24"/>
        </w:rPr>
        <w:t>Gebze Teknik Üniversitesi’ne</w:t>
      </w:r>
      <w:r w:rsidR="008564BB" w:rsidRPr="00FE23AE">
        <w:rPr>
          <w:rFonts w:asciiTheme="majorBidi" w:hAnsiTheme="majorBidi" w:cstheme="majorBidi"/>
          <w:sz w:val="24"/>
          <w:szCs w:val="24"/>
        </w:rPr>
        <w:t xml:space="preserve"> </w:t>
      </w:r>
      <w:r w:rsidRPr="00FE23AE">
        <w:rPr>
          <w:rFonts w:asciiTheme="majorBidi" w:hAnsiTheme="majorBidi" w:cstheme="majorBidi"/>
          <w:sz w:val="24"/>
          <w:szCs w:val="24"/>
        </w:rPr>
        <w:t xml:space="preserve">söz konusu vaki veya şüpheli güvenlik ihlali hakkında her türlü bilgi ve yardımı temin </w:t>
      </w:r>
      <w:r w:rsidR="00F5389C" w:rsidRPr="00FE23AE">
        <w:rPr>
          <w:rFonts w:asciiTheme="majorBidi" w:hAnsiTheme="majorBidi" w:cstheme="majorBidi"/>
          <w:sz w:val="24"/>
          <w:szCs w:val="24"/>
        </w:rPr>
        <w:t>edecektir.</w:t>
      </w:r>
      <w:r w:rsidR="004918F5" w:rsidRPr="00FE23AE">
        <w:rPr>
          <w:rFonts w:asciiTheme="majorBidi" w:hAnsiTheme="majorBidi" w:cstheme="majorBidi"/>
          <w:sz w:val="24"/>
          <w:szCs w:val="24"/>
        </w:rPr>
        <w:t xml:space="preserve"> </w:t>
      </w:r>
    </w:p>
    <w:p w14:paraId="29183BD3" w14:textId="77777777" w:rsidR="00F5389C" w:rsidRPr="00FE23AE" w:rsidRDefault="00F5389C" w:rsidP="00FE23AE">
      <w:pPr>
        <w:pStyle w:val="ListeParagraf"/>
        <w:jc w:val="both"/>
        <w:rPr>
          <w:rFonts w:asciiTheme="majorBidi" w:hAnsiTheme="majorBidi" w:cstheme="majorBidi"/>
          <w:sz w:val="24"/>
          <w:szCs w:val="24"/>
        </w:rPr>
      </w:pPr>
    </w:p>
    <w:p w14:paraId="21BBC52D" w14:textId="77777777" w:rsidR="00F5389C" w:rsidRPr="00FE23AE" w:rsidRDefault="00AE68BE" w:rsidP="00FE23AE">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 xml:space="preserve">ŞİRKET; </w:t>
      </w:r>
      <w:r w:rsidR="00F5389C" w:rsidRPr="00FE23AE">
        <w:rPr>
          <w:rFonts w:asciiTheme="majorBidi" w:hAnsiTheme="majorBidi" w:cstheme="majorBidi"/>
          <w:sz w:val="24"/>
          <w:szCs w:val="24"/>
        </w:rPr>
        <w:t xml:space="preserve">(i) yetkili resmi bir makamdan gelen ve kişisel verilerin söz konusu makama açıklanması gereken bağlayıcı erişim talepleri veya (ii) yetkili resmi bir kurumun </w:t>
      </w:r>
      <w:proofErr w:type="spellStart"/>
      <w:r w:rsidR="00F5389C" w:rsidRPr="00FE23AE">
        <w:rPr>
          <w:rFonts w:asciiTheme="majorBidi" w:hAnsiTheme="majorBidi" w:cstheme="majorBidi"/>
          <w:sz w:val="24"/>
          <w:szCs w:val="24"/>
        </w:rPr>
        <w:t>Ş</w:t>
      </w:r>
      <w:r w:rsidRPr="00FE23AE">
        <w:rPr>
          <w:rFonts w:asciiTheme="majorBidi" w:hAnsiTheme="majorBidi" w:cstheme="majorBidi"/>
          <w:sz w:val="24"/>
          <w:szCs w:val="24"/>
        </w:rPr>
        <w:t>İRKET</w:t>
      </w:r>
      <w:r w:rsidR="00F5389C" w:rsidRPr="00FE23AE">
        <w:rPr>
          <w:rFonts w:asciiTheme="majorBidi" w:hAnsiTheme="majorBidi" w:cstheme="majorBidi"/>
          <w:sz w:val="24"/>
          <w:szCs w:val="24"/>
        </w:rPr>
        <w:t>’e</w:t>
      </w:r>
      <w:proofErr w:type="spellEnd"/>
      <w:r w:rsidR="00F5389C" w:rsidRPr="00FE23AE">
        <w:rPr>
          <w:rFonts w:asciiTheme="majorBidi" w:hAnsiTheme="majorBidi" w:cstheme="majorBidi"/>
          <w:sz w:val="24"/>
          <w:szCs w:val="24"/>
        </w:rPr>
        <w:t xml:space="preserve"> karşı tedbire başvurması halinde, </w:t>
      </w:r>
      <w:proofErr w:type="spellStart"/>
      <w:r w:rsidR="00F5389C" w:rsidRPr="00FE23AE">
        <w:rPr>
          <w:rFonts w:asciiTheme="majorBidi" w:hAnsiTheme="majorBidi" w:cstheme="majorBidi"/>
          <w:sz w:val="24"/>
          <w:szCs w:val="24"/>
        </w:rPr>
        <w:t>ŞİRKET’in</w:t>
      </w:r>
      <w:proofErr w:type="spellEnd"/>
      <w:r w:rsidR="00F5389C" w:rsidRPr="00FE23AE">
        <w:rPr>
          <w:rFonts w:asciiTheme="majorBidi" w:hAnsiTheme="majorBidi" w:cstheme="majorBidi"/>
          <w:sz w:val="24"/>
          <w:szCs w:val="24"/>
        </w:rPr>
        <w:t xml:space="preserve"> kanunen </w:t>
      </w:r>
      <w:r w:rsidR="00FA585F">
        <w:rPr>
          <w:rFonts w:asciiTheme="majorBidi" w:hAnsiTheme="majorBidi" w:cstheme="majorBidi"/>
          <w:sz w:val="24"/>
          <w:szCs w:val="24"/>
        </w:rPr>
        <w:t>Gebze Teknik Üniversitesi’ni</w:t>
      </w:r>
      <w:r w:rsidR="007761D6" w:rsidRPr="00FE23AE">
        <w:rPr>
          <w:rFonts w:asciiTheme="majorBidi" w:hAnsiTheme="majorBidi" w:cstheme="majorBidi"/>
          <w:sz w:val="24"/>
          <w:szCs w:val="24"/>
        </w:rPr>
        <w:t xml:space="preserve"> </w:t>
      </w:r>
      <w:r w:rsidR="00F5389C" w:rsidRPr="00FE23AE">
        <w:rPr>
          <w:rFonts w:asciiTheme="majorBidi" w:hAnsiTheme="majorBidi" w:cstheme="majorBidi"/>
          <w:sz w:val="24"/>
          <w:szCs w:val="24"/>
        </w:rPr>
        <w:t xml:space="preserve">söz konusu talep ya da tedbirler konusunda bilgilendirmekten alıkonmadığı hallerde, </w:t>
      </w:r>
      <w:r w:rsidR="00C82739">
        <w:rPr>
          <w:rFonts w:asciiTheme="majorBidi" w:hAnsiTheme="majorBidi" w:cstheme="majorBidi"/>
          <w:sz w:val="24"/>
          <w:szCs w:val="24"/>
        </w:rPr>
        <w:t>Gebze Teknik Üniversitesi’ni</w:t>
      </w:r>
      <w:r w:rsidR="00191DDA" w:rsidRPr="00FE23AE">
        <w:rPr>
          <w:rFonts w:asciiTheme="majorBidi" w:hAnsiTheme="majorBidi" w:cstheme="majorBidi"/>
          <w:sz w:val="24"/>
          <w:szCs w:val="24"/>
        </w:rPr>
        <w:t xml:space="preserve"> </w:t>
      </w:r>
      <w:r w:rsidR="00B03DB4" w:rsidRPr="00FE23AE">
        <w:rPr>
          <w:rFonts w:asciiTheme="majorBidi" w:hAnsiTheme="majorBidi" w:cstheme="majorBidi"/>
          <w:sz w:val="24"/>
          <w:szCs w:val="24"/>
        </w:rPr>
        <w:t>en geç 12 saat içerisinde</w:t>
      </w:r>
      <w:r w:rsidR="00F5389C" w:rsidRPr="00FE23AE">
        <w:rPr>
          <w:rFonts w:asciiTheme="majorBidi" w:hAnsiTheme="majorBidi" w:cstheme="majorBidi"/>
          <w:sz w:val="24"/>
          <w:szCs w:val="24"/>
        </w:rPr>
        <w:t xml:space="preserve"> durumdan haberdar ed</w:t>
      </w:r>
      <w:r w:rsidRPr="00FE23AE">
        <w:rPr>
          <w:rFonts w:asciiTheme="majorBidi" w:hAnsiTheme="majorBidi" w:cstheme="majorBidi"/>
          <w:sz w:val="24"/>
          <w:szCs w:val="24"/>
        </w:rPr>
        <w:t>eceğini kabul, beyan ve taahhüt eder.</w:t>
      </w:r>
    </w:p>
    <w:p w14:paraId="3B8819AD" w14:textId="77777777" w:rsidR="00F5389C" w:rsidRPr="00FE23AE" w:rsidRDefault="00F5389C" w:rsidP="00FE23AE">
      <w:pPr>
        <w:pStyle w:val="ListeParagraf"/>
        <w:jc w:val="both"/>
        <w:rPr>
          <w:rFonts w:asciiTheme="majorBidi" w:hAnsiTheme="majorBidi" w:cstheme="majorBidi"/>
          <w:sz w:val="24"/>
          <w:szCs w:val="24"/>
        </w:rPr>
      </w:pPr>
    </w:p>
    <w:p w14:paraId="6F4DE2E1" w14:textId="77777777" w:rsidR="003769F6" w:rsidRPr="00FE23AE" w:rsidRDefault="00F5389C" w:rsidP="00FE23AE">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w:t>
      </w:r>
      <w:proofErr w:type="spellStart"/>
      <w:r w:rsidRPr="00FE23AE">
        <w:rPr>
          <w:rFonts w:asciiTheme="majorBidi" w:hAnsiTheme="majorBidi" w:cstheme="majorBidi"/>
          <w:sz w:val="24"/>
          <w:szCs w:val="24"/>
        </w:rPr>
        <w:t>KVKK’nın</w:t>
      </w:r>
      <w:proofErr w:type="spellEnd"/>
      <w:r w:rsidRPr="00FE23AE">
        <w:rPr>
          <w:rFonts w:asciiTheme="majorBidi" w:hAnsiTheme="majorBidi" w:cstheme="majorBidi"/>
          <w:sz w:val="24"/>
          <w:szCs w:val="24"/>
        </w:rPr>
        <w:t xml:space="preserve"> 22. maddesi kapsamında Kurul’a verilen yetkiler kapsamında yapılacak denetimlerde Kurul tarafından talep edilecek her türlü bilgi ve belgeyi zamanında ve doğru olarak vermekle ve bunlara ilişkin her türlü elektronik, manyetik ve benzeri ortamlardaki kayıtları ve bu kayıtlara erişim ve kayıtları okunabilir hale getirmek için gerekli tüm sistem ve şifreleri incelemeye hazır bulundurmak ve işletmekle yükümlü olduğunu kabul, beyan ve taahhüt eder.</w:t>
      </w:r>
    </w:p>
    <w:p w14:paraId="1A05B432" w14:textId="77777777" w:rsidR="00F5389C" w:rsidRPr="00FE23AE" w:rsidRDefault="00F5389C" w:rsidP="00FE23AE">
      <w:pPr>
        <w:pStyle w:val="ListeParagraf"/>
        <w:jc w:val="both"/>
        <w:rPr>
          <w:rFonts w:asciiTheme="majorBidi" w:hAnsiTheme="majorBidi" w:cstheme="majorBidi"/>
          <w:sz w:val="24"/>
          <w:szCs w:val="24"/>
        </w:rPr>
      </w:pPr>
    </w:p>
    <w:p w14:paraId="67DEAFB6" w14:textId="77777777" w:rsidR="00F5389C" w:rsidRPr="00FE23AE" w:rsidRDefault="00F5389C" w:rsidP="00FE23AE">
      <w:pPr>
        <w:pStyle w:val="ListeParagraf"/>
        <w:numPr>
          <w:ilvl w:val="2"/>
          <w:numId w:val="3"/>
        </w:numPr>
        <w:jc w:val="both"/>
        <w:rPr>
          <w:rFonts w:asciiTheme="majorBidi" w:hAnsiTheme="majorBidi" w:cstheme="majorBidi"/>
          <w:sz w:val="24"/>
          <w:szCs w:val="24"/>
        </w:rPr>
      </w:pPr>
      <w:r w:rsidRPr="00FE23AE">
        <w:rPr>
          <w:rFonts w:asciiTheme="majorBidi" w:hAnsiTheme="majorBidi" w:cstheme="majorBidi"/>
          <w:sz w:val="24"/>
          <w:szCs w:val="24"/>
        </w:rPr>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önceden </w:t>
      </w:r>
      <w:r w:rsidR="003320A4">
        <w:rPr>
          <w:rFonts w:asciiTheme="majorBidi" w:hAnsiTheme="majorBidi" w:cstheme="majorBidi"/>
          <w:sz w:val="24"/>
          <w:szCs w:val="24"/>
        </w:rPr>
        <w:t>Gebze Teknik Üniversitesi’nin</w:t>
      </w:r>
      <w:r w:rsidR="000B297D" w:rsidRPr="00FE23AE">
        <w:rPr>
          <w:rFonts w:asciiTheme="majorBidi" w:hAnsiTheme="majorBidi" w:cstheme="majorBidi"/>
          <w:sz w:val="24"/>
          <w:szCs w:val="24"/>
        </w:rPr>
        <w:t xml:space="preserve"> </w:t>
      </w:r>
      <w:r w:rsidRPr="00FE23AE">
        <w:rPr>
          <w:rFonts w:asciiTheme="majorBidi" w:hAnsiTheme="majorBidi" w:cstheme="majorBidi"/>
          <w:sz w:val="24"/>
          <w:szCs w:val="24"/>
        </w:rPr>
        <w:t xml:space="preserve">yazılı izni alınmaksızın, kişisel verilerin alt veri işleyen tarafından işlenmesi </w:t>
      </w:r>
      <w:r w:rsidR="00766376" w:rsidRPr="00FE23AE">
        <w:rPr>
          <w:rFonts w:asciiTheme="majorBidi" w:hAnsiTheme="majorBidi" w:cstheme="majorBidi"/>
          <w:sz w:val="24"/>
          <w:szCs w:val="24"/>
        </w:rPr>
        <w:t xml:space="preserve">amacıyla aktaramayacağını </w:t>
      </w:r>
      <w:r w:rsidRPr="00FE23AE">
        <w:rPr>
          <w:rFonts w:asciiTheme="majorBidi" w:hAnsiTheme="majorBidi" w:cstheme="majorBidi"/>
          <w:sz w:val="24"/>
          <w:szCs w:val="24"/>
        </w:rPr>
        <w:t xml:space="preserve">kabul, beyan ve taahhüt eder. </w:t>
      </w:r>
    </w:p>
    <w:p w14:paraId="6507D93E" w14:textId="77777777" w:rsidR="00F5389C" w:rsidRPr="00FE23AE" w:rsidRDefault="00F5389C" w:rsidP="00FE23AE">
      <w:pPr>
        <w:pStyle w:val="ListeParagraf"/>
        <w:jc w:val="both"/>
        <w:rPr>
          <w:rFonts w:asciiTheme="majorBidi" w:hAnsiTheme="majorBidi" w:cstheme="majorBidi"/>
          <w:sz w:val="24"/>
          <w:szCs w:val="24"/>
          <w:highlight w:val="green"/>
        </w:rPr>
      </w:pPr>
    </w:p>
    <w:p w14:paraId="79261096" w14:textId="77777777" w:rsidR="00766376" w:rsidRPr="00FE23AE" w:rsidRDefault="008178F4" w:rsidP="00FE23AE">
      <w:pPr>
        <w:pStyle w:val="ListeParagraf"/>
        <w:numPr>
          <w:ilvl w:val="2"/>
          <w:numId w:val="3"/>
        </w:numPr>
        <w:jc w:val="both"/>
        <w:rPr>
          <w:rFonts w:asciiTheme="majorBidi" w:hAnsiTheme="majorBidi" w:cstheme="majorBidi"/>
          <w:sz w:val="24"/>
          <w:szCs w:val="24"/>
        </w:rPr>
      </w:pPr>
      <w:r w:rsidRPr="00FE23AE">
        <w:rPr>
          <w:rFonts w:asciiTheme="majorBidi" w:hAnsiTheme="majorBidi" w:cstheme="majorBidi"/>
          <w:sz w:val="24"/>
          <w:szCs w:val="24"/>
        </w:rPr>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w:t>
      </w:r>
      <w:r w:rsidR="005A5A24">
        <w:rPr>
          <w:rFonts w:asciiTheme="majorBidi" w:hAnsiTheme="majorBidi" w:cstheme="majorBidi"/>
          <w:sz w:val="24"/>
          <w:szCs w:val="24"/>
        </w:rPr>
        <w:t>Gebze Teknik Üniversitesi’nin</w:t>
      </w:r>
      <w:r w:rsidR="000D20AA" w:rsidRPr="00FE23AE">
        <w:rPr>
          <w:rFonts w:asciiTheme="majorBidi" w:hAnsiTheme="majorBidi" w:cstheme="majorBidi"/>
          <w:sz w:val="24"/>
          <w:szCs w:val="24"/>
        </w:rPr>
        <w:t xml:space="preserve"> </w:t>
      </w:r>
      <w:r w:rsidRPr="00FE23AE">
        <w:rPr>
          <w:rFonts w:asciiTheme="majorBidi" w:hAnsiTheme="majorBidi" w:cstheme="majorBidi"/>
          <w:sz w:val="24"/>
          <w:szCs w:val="24"/>
        </w:rPr>
        <w:t>yazılı iznin</w:t>
      </w:r>
      <w:r w:rsidR="00766376" w:rsidRPr="00FE23AE">
        <w:rPr>
          <w:rFonts w:asciiTheme="majorBidi" w:hAnsiTheme="majorBidi" w:cstheme="majorBidi"/>
          <w:sz w:val="24"/>
          <w:szCs w:val="24"/>
        </w:rPr>
        <w:t xml:space="preserve">e istinaden </w:t>
      </w:r>
      <w:r w:rsidR="006315C1" w:rsidRPr="00FE23AE">
        <w:rPr>
          <w:rFonts w:asciiTheme="majorBidi" w:hAnsiTheme="majorBidi" w:cstheme="majorBidi"/>
          <w:sz w:val="24"/>
          <w:szCs w:val="24"/>
        </w:rPr>
        <w:t>k</w:t>
      </w:r>
      <w:r w:rsidR="00766376" w:rsidRPr="00FE23AE">
        <w:rPr>
          <w:rFonts w:asciiTheme="majorBidi" w:hAnsiTheme="majorBidi" w:cstheme="majorBidi"/>
          <w:sz w:val="24"/>
          <w:szCs w:val="24"/>
        </w:rPr>
        <w:t xml:space="preserve">işisel verilerin Alt Veri </w:t>
      </w:r>
      <w:proofErr w:type="spellStart"/>
      <w:r w:rsidR="00766376" w:rsidRPr="00FE23AE">
        <w:rPr>
          <w:rFonts w:asciiTheme="majorBidi" w:hAnsiTheme="majorBidi" w:cstheme="majorBidi"/>
          <w:sz w:val="24"/>
          <w:szCs w:val="24"/>
        </w:rPr>
        <w:t>İşleyen’e</w:t>
      </w:r>
      <w:proofErr w:type="spellEnd"/>
      <w:r w:rsidR="00766376" w:rsidRPr="00FE23AE">
        <w:rPr>
          <w:rFonts w:asciiTheme="majorBidi" w:hAnsiTheme="majorBidi" w:cstheme="majorBidi"/>
          <w:sz w:val="24"/>
          <w:szCs w:val="24"/>
        </w:rPr>
        <w:t xml:space="preserve"> aktarılması durumunda, ŞİRKET ile Alt Veri İşleyen arasında akdedilecek sözleşmenin asgari olarak işbu sözleşmedeki hükümleri içer</w:t>
      </w:r>
      <w:r w:rsidR="006315C1" w:rsidRPr="00FE23AE">
        <w:rPr>
          <w:rFonts w:asciiTheme="majorBidi" w:hAnsiTheme="majorBidi" w:cstheme="majorBidi"/>
          <w:sz w:val="24"/>
          <w:szCs w:val="24"/>
        </w:rPr>
        <w:t xml:space="preserve">eceğini, </w:t>
      </w:r>
      <w:r w:rsidR="00766376" w:rsidRPr="00FE23AE">
        <w:rPr>
          <w:rFonts w:asciiTheme="majorBidi" w:hAnsiTheme="majorBidi" w:cstheme="majorBidi"/>
          <w:sz w:val="24"/>
          <w:szCs w:val="24"/>
        </w:rPr>
        <w:t xml:space="preserve">aktarımın </w:t>
      </w:r>
      <w:r w:rsidR="006315C1" w:rsidRPr="00FE23AE">
        <w:rPr>
          <w:rFonts w:asciiTheme="majorBidi" w:hAnsiTheme="majorBidi" w:cstheme="majorBidi"/>
          <w:sz w:val="24"/>
          <w:szCs w:val="24"/>
        </w:rPr>
        <w:t xml:space="preserve">Kanun ve ilgili </w:t>
      </w:r>
      <w:r w:rsidR="00766376" w:rsidRPr="00FE23AE">
        <w:rPr>
          <w:rFonts w:asciiTheme="majorBidi" w:hAnsiTheme="majorBidi" w:cstheme="majorBidi"/>
          <w:sz w:val="24"/>
          <w:szCs w:val="24"/>
        </w:rPr>
        <w:t xml:space="preserve">mevzuat hükümlerine uygun olarak gerçekleştirileceğini, aktarılan verilerin Alt Veri İşleyen tarafından hukuka uygun olarak işlenmesi ve saklanması amacıyla gerekli her türlü teknik ve idari tedbirlerin alınması konusunda ŞİRKET ile Alt Veri </w:t>
      </w:r>
      <w:proofErr w:type="spellStart"/>
      <w:r w:rsidR="00766376" w:rsidRPr="00FE23AE">
        <w:rPr>
          <w:rFonts w:asciiTheme="majorBidi" w:hAnsiTheme="majorBidi" w:cstheme="majorBidi"/>
          <w:sz w:val="24"/>
          <w:szCs w:val="24"/>
        </w:rPr>
        <w:t>İşleyen’in</w:t>
      </w:r>
      <w:proofErr w:type="spellEnd"/>
      <w:r w:rsidR="00766376" w:rsidRPr="00FE23AE">
        <w:rPr>
          <w:rFonts w:asciiTheme="majorBidi" w:hAnsiTheme="majorBidi" w:cstheme="majorBidi"/>
          <w:sz w:val="24"/>
          <w:szCs w:val="24"/>
        </w:rPr>
        <w:t xml:space="preserve"> müştereken sorumlu olacağını kabul, beyan ve taahhüt eder.</w:t>
      </w:r>
    </w:p>
    <w:p w14:paraId="44574E5E" w14:textId="77777777" w:rsidR="007B0D19" w:rsidRPr="00FE23AE" w:rsidRDefault="007B0D19" w:rsidP="00FE23AE">
      <w:pPr>
        <w:pStyle w:val="ListeParagraf"/>
        <w:jc w:val="both"/>
        <w:rPr>
          <w:rFonts w:asciiTheme="majorBidi" w:hAnsiTheme="majorBidi" w:cstheme="majorBidi"/>
          <w:sz w:val="24"/>
          <w:szCs w:val="24"/>
        </w:rPr>
      </w:pPr>
    </w:p>
    <w:p w14:paraId="646639FF" w14:textId="77777777" w:rsidR="00957C4C" w:rsidRPr="00FE23AE" w:rsidRDefault="00766376" w:rsidP="00FE23AE">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lastRenderedPageBreak/>
        <w:t>ŞİRKET</w:t>
      </w:r>
      <w:r w:rsidR="00957C4C" w:rsidRPr="00FE23AE">
        <w:rPr>
          <w:rFonts w:asciiTheme="majorBidi" w:hAnsiTheme="majorBidi" w:cstheme="majorBidi"/>
          <w:sz w:val="24"/>
          <w:szCs w:val="24"/>
        </w:rPr>
        <w:t xml:space="preserve">; İşbu Sözleşme hükümlerine uygun şekilde akdedilecek Alt Veri işleme Sözleşmesinin bir kopyasını derhal </w:t>
      </w:r>
      <w:r w:rsidR="00B24E1E">
        <w:rPr>
          <w:rFonts w:asciiTheme="majorBidi" w:hAnsiTheme="majorBidi" w:cstheme="majorBidi"/>
          <w:sz w:val="24"/>
          <w:szCs w:val="24"/>
        </w:rPr>
        <w:t>Gebze Teknik Üniversitesi’ne</w:t>
      </w:r>
      <w:r w:rsidR="00646499" w:rsidRPr="00FE23AE">
        <w:rPr>
          <w:rFonts w:asciiTheme="majorBidi" w:hAnsiTheme="majorBidi" w:cstheme="majorBidi"/>
          <w:sz w:val="24"/>
          <w:szCs w:val="24"/>
        </w:rPr>
        <w:t xml:space="preserve"> </w:t>
      </w:r>
      <w:r w:rsidRPr="00FE23AE">
        <w:rPr>
          <w:rFonts w:asciiTheme="majorBidi" w:hAnsiTheme="majorBidi" w:cstheme="majorBidi"/>
          <w:sz w:val="24"/>
          <w:szCs w:val="24"/>
        </w:rPr>
        <w:t>ileteceğini</w:t>
      </w:r>
      <w:r w:rsidR="00957C4C" w:rsidRPr="00FE23AE">
        <w:rPr>
          <w:rFonts w:asciiTheme="majorBidi" w:hAnsiTheme="majorBidi" w:cstheme="majorBidi"/>
          <w:sz w:val="24"/>
          <w:szCs w:val="24"/>
        </w:rPr>
        <w:t xml:space="preserve"> kabul ve taahhüt eder.</w:t>
      </w:r>
    </w:p>
    <w:p w14:paraId="40CBE146" w14:textId="77777777" w:rsidR="00793CB1" w:rsidRPr="00FE23AE" w:rsidRDefault="00793CB1" w:rsidP="00FE23AE">
      <w:pPr>
        <w:pStyle w:val="ListeParagraf"/>
        <w:jc w:val="both"/>
        <w:rPr>
          <w:rFonts w:asciiTheme="majorBidi" w:hAnsiTheme="majorBidi" w:cstheme="majorBidi"/>
          <w:sz w:val="24"/>
          <w:szCs w:val="24"/>
        </w:rPr>
      </w:pPr>
    </w:p>
    <w:p w14:paraId="688E1B03" w14:textId="77777777" w:rsidR="00793CB1" w:rsidRPr="00FE23AE" w:rsidRDefault="00793CB1" w:rsidP="00FE23AE">
      <w:pPr>
        <w:pStyle w:val="ListeParagraf"/>
        <w:numPr>
          <w:ilvl w:val="2"/>
          <w:numId w:val="3"/>
        </w:num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ŞİRKET</w:t>
      </w:r>
      <w:r w:rsidR="00636380" w:rsidRPr="00FE23AE">
        <w:rPr>
          <w:rFonts w:asciiTheme="majorBidi" w:hAnsiTheme="majorBidi" w:cstheme="majorBidi"/>
          <w:sz w:val="24"/>
          <w:szCs w:val="24"/>
        </w:rPr>
        <w:t>;</w:t>
      </w:r>
      <w:r w:rsidRPr="00FE23AE">
        <w:rPr>
          <w:rFonts w:asciiTheme="majorBidi" w:hAnsiTheme="majorBidi" w:cstheme="majorBidi"/>
          <w:sz w:val="24"/>
          <w:szCs w:val="24"/>
        </w:rPr>
        <w:t xml:space="preserve"> işbu sözleşmeye istinaden aktarılacak kişisel verilere ilişkin olarak, sözleşmeye aykırı herhangi bir ulusal düzenleme olmadığını kabul, beyan ve taahhüt eder. Sözleşme süresince veri alıcısının, sözleşmede yer alan taahhütlerini yerine getirmesini etkilemesi muhtemel bir mevzuat değişikliği yapılması hallerinde, durumu </w:t>
      </w:r>
      <w:r w:rsidR="004931AB">
        <w:rPr>
          <w:rFonts w:asciiTheme="majorBidi" w:hAnsiTheme="majorBidi" w:cstheme="majorBidi"/>
          <w:sz w:val="24"/>
          <w:szCs w:val="24"/>
        </w:rPr>
        <w:t>Gebze Teknik Üniversitesi’ne</w:t>
      </w:r>
      <w:r w:rsidR="00C35217" w:rsidRPr="00FE23AE">
        <w:rPr>
          <w:rFonts w:asciiTheme="majorBidi" w:hAnsiTheme="majorBidi" w:cstheme="majorBidi"/>
          <w:sz w:val="24"/>
          <w:szCs w:val="24"/>
        </w:rPr>
        <w:t xml:space="preserve"> </w:t>
      </w:r>
      <w:r w:rsidRPr="00FE23AE">
        <w:rPr>
          <w:rFonts w:asciiTheme="majorBidi" w:hAnsiTheme="majorBidi" w:cstheme="majorBidi"/>
          <w:sz w:val="24"/>
          <w:szCs w:val="24"/>
        </w:rPr>
        <w:t xml:space="preserve">derhal bildirir ve bu durumda </w:t>
      </w:r>
      <w:r w:rsidR="004931AB">
        <w:rPr>
          <w:rFonts w:asciiTheme="majorBidi" w:hAnsiTheme="majorBidi" w:cstheme="majorBidi"/>
          <w:sz w:val="24"/>
          <w:szCs w:val="24"/>
        </w:rPr>
        <w:t>Gebze Teknik Üniversitesi’nin</w:t>
      </w:r>
      <w:r w:rsidR="00E6091E" w:rsidRPr="00FE23AE">
        <w:rPr>
          <w:rFonts w:asciiTheme="majorBidi" w:hAnsiTheme="majorBidi" w:cstheme="majorBidi"/>
          <w:sz w:val="24"/>
          <w:szCs w:val="24"/>
        </w:rPr>
        <w:t xml:space="preserve"> </w:t>
      </w:r>
      <w:r w:rsidRPr="00FE23AE">
        <w:rPr>
          <w:rFonts w:asciiTheme="majorBidi" w:hAnsiTheme="majorBidi" w:cstheme="majorBidi"/>
          <w:sz w:val="24"/>
          <w:szCs w:val="24"/>
        </w:rPr>
        <w:t>veri aktarımını askıya alma ve sözleşmeyi feshetme hakkına sahip olacağını kabul eder.</w:t>
      </w:r>
    </w:p>
    <w:p w14:paraId="2EAF211A" w14:textId="77777777" w:rsidR="00957C4C" w:rsidRPr="00FE23AE" w:rsidRDefault="00957C4C" w:rsidP="00FE23AE">
      <w:pPr>
        <w:pStyle w:val="ListeParagraf"/>
        <w:spacing w:after="0" w:line="276" w:lineRule="auto"/>
        <w:ind w:left="1080"/>
        <w:jc w:val="both"/>
        <w:rPr>
          <w:rFonts w:asciiTheme="majorBidi" w:hAnsiTheme="majorBidi" w:cstheme="majorBidi"/>
          <w:sz w:val="24"/>
          <w:szCs w:val="24"/>
        </w:rPr>
      </w:pPr>
    </w:p>
    <w:p w14:paraId="0F95A236" w14:textId="77777777" w:rsidR="00793CB1" w:rsidRPr="00FE23AE" w:rsidRDefault="00793CB1" w:rsidP="00FE23AE">
      <w:pPr>
        <w:pStyle w:val="ListeParagraf"/>
        <w:numPr>
          <w:ilvl w:val="2"/>
          <w:numId w:val="3"/>
        </w:numPr>
        <w:jc w:val="both"/>
        <w:rPr>
          <w:rFonts w:asciiTheme="majorBidi" w:hAnsiTheme="majorBidi" w:cstheme="majorBidi"/>
          <w:sz w:val="24"/>
          <w:szCs w:val="24"/>
        </w:rPr>
      </w:pPr>
      <w:proofErr w:type="spellStart"/>
      <w:r w:rsidRPr="00FE23AE">
        <w:rPr>
          <w:rFonts w:asciiTheme="majorBidi" w:hAnsiTheme="majorBidi" w:cstheme="majorBidi"/>
          <w:sz w:val="24"/>
          <w:szCs w:val="24"/>
        </w:rPr>
        <w:t>ŞİRKET’in</w:t>
      </w:r>
      <w:proofErr w:type="spellEnd"/>
      <w:r w:rsidRPr="00FE23AE">
        <w:rPr>
          <w:rFonts w:asciiTheme="majorBidi" w:hAnsiTheme="majorBidi" w:cstheme="majorBidi"/>
          <w:sz w:val="24"/>
          <w:szCs w:val="24"/>
        </w:rPr>
        <w:t xml:space="preserve"> işbu Sözleşme hükümlerinin ihlali dolayısıyla </w:t>
      </w:r>
      <w:r w:rsidR="003353F0">
        <w:rPr>
          <w:rFonts w:asciiTheme="majorBidi" w:hAnsiTheme="majorBidi" w:cstheme="majorBidi"/>
          <w:sz w:val="24"/>
          <w:szCs w:val="24"/>
        </w:rPr>
        <w:t>Gebze Teknik Üniversitesi’nin</w:t>
      </w:r>
      <w:r w:rsidR="00234C06" w:rsidRPr="00FE23AE">
        <w:rPr>
          <w:rFonts w:asciiTheme="majorBidi" w:hAnsiTheme="majorBidi" w:cstheme="majorBidi"/>
          <w:sz w:val="24"/>
          <w:szCs w:val="24"/>
        </w:rPr>
        <w:t xml:space="preserve"> </w:t>
      </w:r>
      <w:r w:rsidRPr="00FE23AE">
        <w:rPr>
          <w:rFonts w:asciiTheme="majorBidi" w:hAnsiTheme="majorBidi" w:cstheme="majorBidi"/>
          <w:sz w:val="24"/>
          <w:szCs w:val="24"/>
        </w:rPr>
        <w:t xml:space="preserve">yasal, idari veya cezai bir yaptırıma tabi tutulması ya da herhangi bir zararı tazminle mükellef kılınması halinde ŞİRKET bu zararı kusuru oranında tazmin edeceğini kabul, beyan ve taahhüt eder. </w:t>
      </w:r>
      <w:r w:rsidR="00F27E31" w:rsidRPr="00FE23AE">
        <w:rPr>
          <w:rFonts w:asciiTheme="majorBidi" w:hAnsiTheme="majorBidi" w:cstheme="majorBidi"/>
          <w:sz w:val="24"/>
          <w:szCs w:val="24"/>
        </w:rPr>
        <w:t xml:space="preserve">Her </w:t>
      </w:r>
      <w:r w:rsidR="00E75A6C" w:rsidRPr="00FE23AE">
        <w:rPr>
          <w:rFonts w:asciiTheme="majorBidi" w:hAnsiTheme="majorBidi" w:cstheme="majorBidi"/>
          <w:sz w:val="24"/>
          <w:szCs w:val="24"/>
        </w:rPr>
        <w:t>hâlükârda,</w:t>
      </w:r>
      <w:r w:rsidR="00F27E31" w:rsidRPr="00FE23AE">
        <w:rPr>
          <w:rFonts w:asciiTheme="majorBidi" w:hAnsiTheme="majorBidi" w:cstheme="majorBidi"/>
          <w:sz w:val="24"/>
          <w:szCs w:val="24"/>
        </w:rPr>
        <w:t xml:space="preserve"> </w:t>
      </w:r>
      <w:proofErr w:type="spellStart"/>
      <w:r w:rsidR="00F27E31" w:rsidRPr="00FE23AE">
        <w:rPr>
          <w:rFonts w:asciiTheme="majorBidi" w:hAnsiTheme="majorBidi" w:cstheme="majorBidi"/>
          <w:sz w:val="24"/>
          <w:szCs w:val="24"/>
        </w:rPr>
        <w:t>ŞİRKET’in</w:t>
      </w:r>
      <w:proofErr w:type="spellEnd"/>
      <w:r w:rsidR="00F27E31" w:rsidRPr="00FE23AE">
        <w:rPr>
          <w:rFonts w:asciiTheme="majorBidi" w:hAnsiTheme="majorBidi" w:cstheme="majorBidi"/>
          <w:sz w:val="24"/>
          <w:szCs w:val="24"/>
        </w:rPr>
        <w:t xml:space="preserve"> </w:t>
      </w:r>
      <w:r w:rsidR="00E75A6C" w:rsidRPr="00FE23AE">
        <w:rPr>
          <w:rFonts w:asciiTheme="majorBidi" w:hAnsiTheme="majorBidi" w:cstheme="majorBidi"/>
          <w:sz w:val="24"/>
          <w:szCs w:val="24"/>
        </w:rPr>
        <w:t xml:space="preserve">gerçekleştirmiş olduğu ihlal dolayısıyla </w:t>
      </w:r>
      <w:r w:rsidR="00F27E31" w:rsidRPr="00FE23AE">
        <w:rPr>
          <w:rFonts w:asciiTheme="majorBidi" w:hAnsiTheme="majorBidi" w:cstheme="majorBidi"/>
          <w:sz w:val="24"/>
          <w:szCs w:val="24"/>
        </w:rPr>
        <w:t xml:space="preserve">Kurul’un düzenleyici ve denetleyici yaptırımları ile idari para cezasına </w:t>
      </w:r>
      <w:r w:rsidR="00E75A6C" w:rsidRPr="00FE23AE">
        <w:rPr>
          <w:rFonts w:asciiTheme="majorBidi" w:hAnsiTheme="majorBidi" w:cstheme="majorBidi"/>
          <w:sz w:val="24"/>
          <w:szCs w:val="24"/>
        </w:rPr>
        <w:t xml:space="preserve">maruz bırakılması </w:t>
      </w:r>
      <w:r w:rsidR="00B236C8">
        <w:rPr>
          <w:rFonts w:asciiTheme="majorBidi" w:hAnsiTheme="majorBidi" w:cstheme="majorBidi"/>
          <w:sz w:val="24"/>
          <w:szCs w:val="24"/>
        </w:rPr>
        <w:t>Gebze Teknik Üniversitesi’ne</w:t>
      </w:r>
      <w:r w:rsidR="00441C85" w:rsidRPr="00FE23AE">
        <w:rPr>
          <w:rFonts w:asciiTheme="majorBidi" w:hAnsiTheme="majorBidi" w:cstheme="majorBidi"/>
          <w:sz w:val="24"/>
          <w:szCs w:val="24"/>
        </w:rPr>
        <w:t xml:space="preserve"> </w:t>
      </w:r>
      <w:r w:rsidR="00E75A6C" w:rsidRPr="00FE23AE">
        <w:rPr>
          <w:rFonts w:asciiTheme="majorBidi" w:hAnsiTheme="majorBidi" w:cstheme="majorBidi"/>
          <w:sz w:val="24"/>
          <w:szCs w:val="24"/>
        </w:rPr>
        <w:t>karşı tazminat yükümlülüğüne halel getirmeyecektir.</w:t>
      </w:r>
    </w:p>
    <w:p w14:paraId="7A7CBB32" w14:textId="77777777" w:rsidR="00793CB1" w:rsidRPr="00FE23AE" w:rsidRDefault="00793CB1" w:rsidP="00FE23AE">
      <w:pPr>
        <w:pStyle w:val="ListeParagraf"/>
        <w:jc w:val="both"/>
        <w:rPr>
          <w:rFonts w:asciiTheme="majorBidi" w:hAnsiTheme="majorBidi" w:cstheme="majorBidi"/>
          <w:sz w:val="24"/>
          <w:szCs w:val="24"/>
        </w:rPr>
      </w:pPr>
    </w:p>
    <w:p w14:paraId="1E26553E" w14:textId="77777777" w:rsidR="00185D83" w:rsidRPr="00FE23AE" w:rsidRDefault="00793CB1" w:rsidP="00FE23AE">
      <w:pPr>
        <w:pStyle w:val="ListeParagraf"/>
        <w:numPr>
          <w:ilvl w:val="2"/>
          <w:numId w:val="3"/>
        </w:numPr>
        <w:jc w:val="both"/>
        <w:rPr>
          <w:rFonts w:asciiTheme="majorBidi" w:hAnsiTheme="majorBidi" w:cstheme="majorBidi"/>
          <w:sz w:val="24"/>
          <w:szCs w:val="24"/>
        </w:rPr>
      </w:pPr>
      <w:r w:rsidRPr="00FE23AE">
        <w:rPr>
          <w:rFonts w:asciiTheme="majorBidi" w:hAnsiTheme="majorBidi" w:cstheme="majorBidi"/>
          <w:sz w:val="24"/>
          <w:szCs w:val="24"/>
        </w:rPr>
        <w:t>ŞİRKET</w:t>
      </w:r>
      <w:r w:rsidR="00C939F7" w:rsidRPr="00FE23AE">
        <w:rPr>
          <w:rFonts w:asciiTheme="majorBidi" w:hAnsiTheme="majorBidi" w:cstheme="majorBidi"/>
          <w:sz w:val="24"/>
          <w:szCs w:val="24"/>
        </w:rPr>
        <w:t xml:space="preserve">; </w:t>
      </w:r>
      <w:r w:rsidRPr="00FE23AE">
        <w:rPr>
          <w:rFonts w:asciiTheme="majorBidi" w:hAnsiTheme="majorBidi" w:cstheme="majorBidi"/>
          <w:sz w:val="24"/>
          <w:szCs w:val="24"/>
        </w:rPr>
        <w:t xml:space="preserve">işbu </w:t>
      </w:r>
      <w:r w:rsidR="00C939F7" w:rsidRPr="00FE23AE">
        <w:rPr>
          <w:rFonts w:asciiTheme="majorBidi" w:hAnsiTheme="majorBidi" w:cstheme="majorBidi"/>
          <w:sz w:val="24"/>
          <w:szCs w:val="24"/>
        </w:rPr>
        <w:t xml:space="preserve">sözleşmenin feshedilmesi veya yürürlük süresinin sona ermesi halinde, </w:t>
      </w:r>
      <w:r w:rsidR="0080430F">
        <w:rPr>
          <w:rFonts w:asciiTheme="majorBidi" w:hAnsiTheme="majorBidi" w:cstheme="majorBidi"/>
          <w:sz w:val="24"/>
          <w:szCs w:val="24"/>
        </w:rPr>
        <w:t>Gebze Teknik Üniversitesi’nin</w:t>
      </w:r>
      <w:r w:rsidR="00181A10" w:rsidRPr="00FE23AE">
        <w:rPr>
          <w:rFonts w:asciiTheme="majorBidi" w:hAnsiTheme="majorBidi" w:cstheme="majorBidi"/>
          <w:sz w:val="24"/>
          <w:szCs w:val="24"/>
        </w:rPr>
        <w:t xml:space="preserve"> </w:t>
      </w:r>
      <w:r w:rsidRPr="00FE23AE">
        <w:rPr>
          <w:rFonts w:asciiTheme="majorBidi" w:hAnsiTheme="majorBidi" w:cstheme="majorBidi"/>
          <w:sz w:val="24"/>
          <w:szCs w:val="24"/>
        </w:rPr>
        <w:t>talimatları doğrultusunda</w:t>
      </w:r>
      <w:r w:rsidR="00C939F7" w:rsidRPr="00FE23AE">
        <w:rPr>
          <w:rFonts w:asciiTheme="majorBidi" w:hAnsiTheme="majorBidi" w:cstheme="majorBidi"/>
          <w:sz w:val="24"/>
          <w:szCs w:val="24"/>
        </w:rPr>
        <w:t xml:space="preserve">, aktarıma konu kişisel verileri yedekleri ile birlikte </w:t>
      </w:r>
      <w:r w:rsidR="00A63634">
        <w:rPr>
          <w:rFonts w:asciiTheme="majorBidi" w:hAnsiTheme="majorBidi" w:cstheme="majorBidi"/>
          <w:sz w:val="24"/>
          <w:szCs w:val="24"/>
        </w:rPr>
        <w:t>Gebze Teknik Üniversitesi’ne</w:t>
      </w:r>
      <w:r w:rsidR="00863EBA" w:rsidRPr="00FE23AE">
        <w:rPr>
          <w:rFonts w:asciiTheme="majorBidi" w:hAnsiTheme="majorBidi" w:cstheme="majorBidi"/>
          <w:sz w:val="24"/>
          <w:szCs w:val="24"/>
        </w:rPr>
        <w:t xml:space="preserve"> </w:t>
      </w:r>
      <w:r w:rsidR="00C939F7" w:rsidRPr="00FE23AE">
        <w:rPr>
          <w:rFonts w:asciiTheme="majorBidi" w:hAnsiTheme="majorBidi" w:cstheme="majorBidi"/>
          <w:sz w:val="24"/>
          <w:szCs w:val="24"/>
        </w:rPr>
        <w:t xml:space="preserve">geri göndereceğini ya da kişisel verileri tamamen yok edeceğini, mevzuatta </w:t>
      </w:r>
      <w:proofErr w:type="spellStart"/>
      <w:r w:rsidRPr="00FE23AE">
        <w:rPr>
          <w:rFonts w:asciiTheme="majorBidi" w:hAnsiTheme="majorBidi" w:cstheme="majorBidi"/>
          <w:sz w:val="24"/>
          <w:szCs w:val="24"/>
        </w:rPr>
        <w:t>ŞİRKET’in</w:t>
      </w:r>
      <w:proofErr w:type="spellEnd"/>
      <w:r w:rsidR="00C939F7" w:rsidRPr="00FE23AE">
        <w:rPr>
          <w:rFonts w:asciiTheme="majorBidi" w:hAnsiTheme="majorBidi" w:cstheme="majorBidi"/>
          <w:sz w:val="24"/>
          <w:szCs w:val="24"/>
        </w:rPr>
        <w:t xml:space="preserve"> bu yükümlülüğü yerine getirmesini engelleyen hükümler varsa, aktarıma konu kişisel verilerin gizliliğini güvence altına almak için gerekli idari ve teknik tedbirleri alacağını ve veri işleme faaliyetini durduracağını kabul</w:t>
      </w:r>
      <w:r w:rsidRPr="00FE23AE">
        <w:rPr>
          <w:rFonts w:asciiTheme="majorBidi" w:hAnsiTheme="majorBidi" w:cstheme="majorBidi"/>
          <w:sz w:val="24"/>
          <w:szCs w:val="24"/>
        </w:rPr>
        <w:t>, beyan ve taahhüt eder.</w:t>
      </w:r>
    </w:p>
    <w:p w14:paraId="3FA0EA8A" w14:textId="77777777" w:rsidR="00B03DB4" w:rsidRPr="00FE23AE" w:rsidRDefault="00B03DB4" w:rsidP="00FE23AE">
      <w:pPr>
        <w:pStyle w:val="ListeParagraf"/>
        <w:jc w:val="both"/>
        <w:rPr>
          <w:rFonts w:asciiTheme="majorBidi" w:hAnsiTheme="majorBidi" w:cstheme="majorBidi"/>
          <w:sz w:val="24"/>
          <w:szCs w:val="24"/>
        </w:rPr>
      </w:pPr>
    </w:p>
    <w:p w14:paraId="1B5280C2" w14:textId="77777777" w:rsidR="005F17D8" w:rsidRPr="00FE23AE" w:rsidRDefault="00B03DB4" w:rsidP="00FE23AE">
      <w:pPr>
        <w:pStyle w:val="ListeParagraf"/>
        <w:numPr>
          <w:ilvl w:val="2"/>
          <w:numId w:val="3"/>
        </w:numPr>
        <w:spacing w:after="0" w:line="276" w:lineRule="auto"/>
        <w:jc w:val="both"/>
        <w:rPr>
          <w:rFonts w:asciiTheme="majorBidi" w:hAnsiTheme="majorBidi" w:cstheme="majorBidi"/>
          <w:b/>
          <w:bCs/>
          <w:sz w:val="24"/>
          <w:szCs w:val="24"/>
        </w:rPr>
      </w:pPr>
      <w:r w:rsidRPr="00FE23AE">
        <w:rPr>
          <w:rFonts w:asciiTheme="majorBidi" w:hAnsiTheme="majorBidi" w:cstheme="majorBidi"/>
          <w:sz w:val="24"/>
          <w:szCs w:val="24"/>
        </w:rPr>
        <w:t>ŞİRKET;</w:t>
      </w:r>
      <w:r w:rsidR="00636380" w:rsidRPr="00FE23AE">
        <w:rPr>
          <w:rFonts w:asciiTheme="majorBidi" w:hAnsiTheme="majorBidi" w:cstheme="majorBidi"/>
          <w:sz w:val="24"/>
          <w:szCs w:val="24"/>
        </w:rPr>
        <w:t xml:space="preserve"> işbu </w:t>
      </w:r>
      <w:proofErr w:type="spellStart"/>
      <w:r w:rsidRPr="00FE23AE">
        <w:rPr>
          <w:rFonts w:asciiTheme="majorBidi" w:hAnsiTheme="majorBidi" w:cstheme="majorBidi"/>
          <w:sz w:val="24"/>
          <w:szCs w:val="24"/>
        </w:rPr>
        <w:t>Sözleşme’den</w:t>
      </w:r>
      <w:proofErr w:type="spellEnd"/>
      <w:r w:rsidRPr="00FE23AE">
        <w:rPr>
          <w:rFonts w:asciiTheme="majorBidi" w:hAnsiTheme="majorBidi" w:cstheme="majorBidi"/>
          <w:sz w:val="24"/>
          <w:szCs w:val="24"/>
        </w:rPr>
        <w:t xml:space="preserve"> kaynaklanan hak ve yükümlülüklerini üçüncü kişilere devir </w:t>
      </w:r>
      <w:r w:rsidR="00636380" w:rsidRPr="00FE23AE">
        <w:rPr>
          <w:rFonts w:asciiTheme="majorBidi" w:hAnsiTheme="majorBidi" w:cstheme="majorBidi"/>
          <w:sz w:val="24"/>
          <w:szCs w:val="24"/>
        </w:rPr>
        <w:t>ve temlik etmeyeceğini kabul, beyan ve taahhüt eder.</w:t>
      </w:r>
    </w:p>
    <w:p w14:paraId="47225709" w14:textId="77777777" w:rsidR="005F17D8" w:rsidRPr="00FE23AE" w:rsidRDefault="005F17D8" w:rsidP="00FE23AE">
      <w:pPr>
        <w:pStyle w:val="ListeParagraf"/>
        <w:spacing w:after="0" w:line="276" w:lineRule="auto"/>
        <w:ind w:left="1080"/>
        <w:jc w:val="both"/>
        <w:rPr>
          <w:rFonts w:asciiTheme="majorBidi" w:hAnsiTheme="majorBidi" w:cstheme="majorBidi"/>
          <w:b/>
          <w:bCs/>
          <w:sz w:val="24"/>
          <w:szCs w:val="24"/>
        </w:rPr>
      </w:pPr>
    </w:p>
    <w:p w14:paraId="0B71D5D4" w14:textId="77777777" w:rsidR="00636380" w:rsidRPr="00FE23AE" w:rsidRDefault="00636380" w:rsidP="00FE23AE">
      <w:pPr>
        <w:pStyle w:val="ListeParagraf"/>
        <w:numPr>
          <w:ilvl w:val="0"/>
          <w:numId w:val="3"/>
        </w:numPr>
        <w:spacing w:after="0" w:line="276" w:lineRule="auto"/>
        <w:jc w:val="both"/>
        <w:rPr>
          <w:rFonts w:asciiTheme="majorBidi" w:hAnsiTheme="majorBidi" w:cstheme="majorBidi"/>
          <w:b/>
          <w:bCs/>
          <w:sz w:val="24"/>
          <w:szCs w:val="24"/>
        </w:rPr>
      </w:pPr>
      <w:r w:rsidRPr="00FE23AE">
        <w:rPr>
          <w:rFonts w:asciiTheme="majorBidi" w:hAnsiTheme="majorBidi" w:cstheme="majorBidi"/>
          <w:b/>
          <w:bCs/>
          <w:sz w:val="24"/>
          <w:szCs w:val="24"/>
        </w:rPr>
        <w:t>SÜRE</w:t>
      </w:r>
    </w:p>
    <w:p w14:paraId="2924EC86" w14:textId="77777777" w:rsidR="00636380" w:rsidRPr="00FE23AE" w:rsidRDefault="00636380" w:rsidP="00FE23AE">
      <w:pPr>
        <w:spacing w:after="0" w:line="276" w:lineRule="auto"/>
        <w:jc w:val="both"/>
        <w:rPr>
          <w:rFonts w:asciiTheme="majorBidi" w:hAnsiTheme="majorBidi" w:cstheme="majorBidi"/>
          <w:b/>
          <w:bCs/>
          <w:sz w:val="24"/>
          <w:szCs w:val="24"/>
        </w:rPr>
      </w:pPr>
    </w:p>
    <w:p w14:paraId="0892A79A" w14:textId="77777777" w:rsidR="005E5A02" w:rsidRPr="00FE23AE" w:rsidRDefault="00636380"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İşbu sözleşme,</w:t>
      </w:r>
      <w:r w:rsidRPr="00FE23AE">
        <w:rPr>
          <w:rFonts w:asciiTheme="majorBidi" w:hAnsiTheme="majorBidi" w:cstheme="majorBidi"/>
          <w:b/>
          <w:bCs/>
          <w:sz w:val="24"/>
          <w:szCs w:val="24"/>
        </w:rPr>
        <w:t xml:space="preserve"> </w:t>
      </w:r>
      <w:r w:rsidRPr="00B02A8F">
        <w:rPr>
          <w:rFonts w:asciiTheme="majorBidi" w:hAnsiTheme="majorBidi" w:cstheme="majorBidi"/>
          <w:sz w:val="24"/>
          <w:szCs w:val="24"/>
        </w:rPr>
        <w:t>….</w:t>
      </w:r>
      <w:r w:rsidRPr="00FE23AE">
        <w:rPr>
          <w:rFonts w:asciiTheme="majorBidi" w:hAnsiTheme="majorBidi" w:cstheme="majorBidi"/>
          <w:sz w:val="24"/>
          <w:szCs w:val="24"/>
        </w:rPr>
        <w:t xml:space="preserve"> </w:t>
      </w:r>
      <w:proofErr w:type="gramStart"/>
      <w:r w:rsidRPr="00FE23AE">
        <w:rPr>
          <w:rFonts w:asciiTheme="majorBidi" w:hAnsiTheme="majorBidi" w:cstheme="majorBidi"/>
          <w:sz w:val="24"/>
          <w:szCs w:val="24"/>
        </w:rPr>
        <w:t>tarihli</w:t>
      </w:r>
      <w:proofErr w:type="gramEnd"/>
      <w:r w:rsidRPr="00FE23AE">
        <w:rPr>
          <w:rFonts w:asciiTheme="majorBidi" w:hAnsiTheme="majorBidi" w:cstheme="majorBidi"/>
          <w:sz w:val="24"/>
          <w:szCs w:val="24"/>
        </w:rPr>
        <w:t xml:space="preserve"> sözleşmeden bağımsız olarak, </w:t>
      </w:r>
      <w:r w:rsidR="00A63634">
        <w:rPr>
          <w:rFonts w:asciiTheme="majorBidi" w:hAnsiTheme="majorBidi" w:cstheme="majorBidi"/>
          <w:sz w:val="24"/>
          <w:szCs w:val="24"/>
        </w:rPr>
        <w:t>Gebze Teknik Üniversitesi</w:t>
      </w:r>
      <w:r w:rsidR="006E313E" w:rsidRPr="00FE23AE">
        <w:rPr>
          <w:rFonts w:asciiTheme="majorBidi" w:hAnsiTheme="majorBidi" w:cstheme="majorBidi"/>
          <w:sz w:val="24"/>
          <w:szCs w:val="24"/>
        </w:rPr>
        <w:t xml:space="preserve"> </w:t>
      </w:r>
      <w:r w:rsidR="00B25B5C" w:rsidRPr="00FE23AE">
        <w:rPr>
          <w:rFonts w:asciiTheme="majorBidi" w:hAnsiTheme="majorBidi" w:cstheme="majorBidi"/>
          <w:sz w:val="24"/>
          <w:szCs w:val="24"/>
        </w:rPr>
        <w:t>tarafından</w:t>
      </w:r>
      <w:r w:rsidRPr="00FE23AE">
        <w:rPr>
          <w:rFonts w:asciiTheme="majorBidi" w:hAnsiTheme="majorBidi" w:cstheme="majorBidi"/>
          <w:sz w:val="24"/>
          <w:szCs w:val="24"/>
        </w:rPr>
        <w:t xml:space="preserve"> aktarılan kişisel verilerin </w:t>
      </w:r>
      <w:r w:rsidR="00B25B5C" w:rsidRPr="00FE23AE">
        <w:rPr>
          <w:rFonts w:asciiTheme="majorBidi" w:hAnsiTheme="majorBidi" w:cstheme="majorBidi"/>
          <w:sz w:val="24"/>
          <w:szCs w:val="24"/>
        </w:rPr>
        <w:t>ŞİRKET ne</w:t>
      </w:r>
      <w:r w:rsidRPr="00FE23AE">
        <w:rPr>
          <w:rFonts w:asciiTheme="majorBidi" w:hAnsiTheme="majorBidi" w:cstheme="majorBidi"/>
          <w:sz w:val="24"/>
          <w:szCs w:val="24"/>
        </w:rPr>
        <w:t>zdinde işlendiği süre boyunca yürürlükte kalacak olup Tarafların Kanun ve sair mevzuattan doğan yükümlülükleri devam edecektir.</w:t>
      </w:r>
    </w:p>
    <w:p w14:paraId="7D346707" w14:textId="77777777" w:rsidR="00B25B5C" w:rsidRPr="00FE23AE" w:rsidRDefault="00B25B5C" w:rsidP="00FE23AE">
      <w:pPr>
        <w:spacing w:after="0" w:line="276" w:lineRule="auto"/>
        <w:jc w:val="both"/>
        <w:rPr>
          <w:rFonts w:asciiTheme="majorBidi" w:hAnsiTheme="majorBidi" w:cstheme="majorBidi"/>
          <w:b/>
          <w:bCs/>
          <w:sz w:val="24"/>
          <w:szCs w:val="24"/>
        </w:rPr>
      </w:pPr>
    </w:p>
    <w:p w14:paraId="5E617E90" w14:textId="77777777" w:rsidR="00636380" w:rsidRPr="00FE23AE" w:rsidRDefault="00636380" w:rsidP="00FE23AE">
      <w:pPr>
        <w:pStyle w:val="ListeParagraf"/>
        <w:numPr>
          <w:ilvl w:val="0"/>
          <w:numId w:val="3"/>
        </w:numPr>
        <w:spacing w:after="0" w:line="276" w:lineRule="auto"/>
        <w:jc w:val="both"/>
        <w:rPr>
          <w:rFonts w:asciiTheme="majorBidi" w:hAnsiTheme="majorBidi" w:cstheme="majorBidi"/>
          <w:b/>
          <w:bCs/>
          <w:sz w:val="24"/>
          <w:szCs w:val="24"/>
        </w:rPr>
      </w:pPr>
      <w:r w:rsidRPr="00FE23AE">
        <w:rPr>
          <w:rFonts w:asciiTheme="majorBidi" w:hAnsiTheme="majorBidi" w:cstheme="majorBidi"/>
          <w:b/>
          <w:bCs/>
          <w:sz w:val="24"/>
          <w:szCs w:val="24"/>
        </w:rPr>
        <w:t>YÜRÜRLÜK</w:t>
      </w:r>
    </w:p>
    <w:p w14:paraId="5D414070" w14:textId="77777777" w:rsidR="00636380" w:rsidRPr="00FE23AE" w:rsidRDefault="00636380" w:rsidP="00FE23AE">
      <w:pPr>
        <w:autoSpaceDE w:val="0"/>
        <w:autoSpaceDN w:val="0"/>
        <w:adjustRightInd w:val="0"/>
        <w:spacing w:after="0" w:line="276" w:lineRule="auto"/>
        <w:jc w:val="both"/>
        <w:rPr>
          <w:rFonts w:asciiTheme="majorBidi" w:hAnsiTheme="majorBidi" w:cstheme="majorBidi"/>
          <w:b/>
          <w:bCs/>
          <w:color w:val="000000"/>
          <w:sz w:val="24"/>
          <w:szCs w:val="24"/>
        </w:rPr>
      </w:pPr>
    </w:p>
    <w:p w14:paraId="2B51F8A2" w14:textId="77777777" w:rsidR="00636380" w:rsidRDefault="00636380" w:rsidP="00FE23AE">
      <w:pPr>
        <w:spacing w:after="0" w:line="276" w:lineRule="auto"/>
        <w:jc w:val="both"/>
        <w:rPr>
          <w:rFonts w:asciiTheme="majorBidi" w:hAnsiTheme="majorBidi" w:cstheme="majorBidi"/>
          <w:sz w:val="24"/>
          <w:szCs w:val="24"/>
        </w:rPr>
      </w:pPr>
      <w:r w:rsidRPr="00FE23AE">
        <w:rPr>
          <w:rFonts w:asciiTheme="majorBidi" w:hAnsiTheme="majorBidi" w:cstheme="majorBidi"/>
          <w:sz w:val="24"/>
          <w:szCs w:val="24"/>
        </w:rPr>
        <w:t xml:space="preserve">İşbu Sözleşme, iki nüsha olarak imza edilerek </w:t>
      </w:r>
      <w:r w:rsidRPr="00B02A8F">
        <w:rPr>
          <w:rFonts w:asciiTheme="majorBidi" w:hAnsiTheme="majorBidi" w:cstheme="majorBidi"/>
          <w:sz w:val="24"/>
          <w:szCs w:val="24"/>
        </w:rPr>
        <w:t>….../….../.........</w:t>
      </w:r>
      <w:r w:rsidRPr="00FE23AE">
        <w:rPr>
          <w:rFonts w:asciiTheme="majorBidi" w:hAnsiTheme="majorBidi" w:cstheme="majorBidi"/>
          <w:sz w:val="24"/>
          <w:szCs w:val="24"/>
        </w:rPr>
        <w:t xml:space="preserve"> tarihi itibariyle yürürlüğe girmiştir.</w:t>
      </w:r>
    </w:p>
    <w:p w14:paraId="02BC2091" w14:textId="77777777" w:rsidR="00B02A8F" w:rsidRDefault="00B02A8F" w:rsidP="00FE23AE">
      <w:pPr>
        <w:spacing w:after="0" w:line="276" w:lineRule="auto"/>
        <w:jc w:val="both"/>
        <w:rPr>
          <w:rFonts w:asciiTheme="majorBidi" w:hAnsiTheme="majorBidi" w:cstheme="majorBidi"/>
          <w:sz w:val="24"/>
          <w:szCs w:val="24"/>
        </w:rPr>
      </w:pPr>
    </w:p>
    <w:p w14:paraId="063A199F" w14:textId="77777777" w:rsidR="00B02A8F" w:rsidRDefault="00B02A8F" w:rsidP="00FE23AE">
      <w:pPr>
        <w:spacing w:after="0" w:line="276" w:lineRule="auto"/>
        <w:jc w:val="both"/>
        <w:rPr>
          <w:rFonts w:asciiTheme="majorBidi" w:hAnsiTheme="majorBidi" w:cstheme="majorBidi"/>
          <w:sz w:val="24"/>
          <w:szCs w:val="24"/>
        </w:rPr>
      </w:pPr>
    </w:p>
    <w:p w14:paraId="7DF58C0D" w14:textId="77777777" w:rsidR="00B02A8F" w:rsidRPr="00FE23AE" w:rsidRDefault="00B02A8F" w:rsidP="00FE23AE">
      <w:pPr>
        <w:spacing w:after="0" w:line="276" w:lineRule="auto"/>
        <w:jc w:val="both"/>
        <w:rPr>
          <w:rFonts w:asciiTheme="majorBidi" w:hAnsiTheme="majorBidi" w:cstheme="majorBidi"/>
          <w:sz w:val="24"/>
          <w:szCs w:val="24"/>
        </w:rPr>
      </w:pPr>
    </w:p>
    <w:p w14:paraId="500AD4C2" w14:textId="77777777" w:rsidR="00636380" w:rsidRPr="00FE23AE" w:rsidRDefault="00636380" w:rsidP="00FE23AE">
      <w:pPr>
        <w:spacing w:after="0" w:line="276" w:lineRule="auto"/>
        <w:jc w:val="both"/>
        <w:rPr>
          <w:rFonts w:asciiTheme="majorBidi" w:hAnsiTheme="majorBidi" w:cstheme="majorBidi"/>
          <w:b/>
          <w:sz w:val="24"/>
          <w:szCs w:val="24"/>
        </w:rPr>
      </w:pPr>
    </w:p>
    <w:p w14:paraId="4A9105BF" w14:textId="77777777" w:rsidR="00636380" w:rsidRPr="00FE23AE" w:rsidRDefault="00636380" w:rsidP="00FE23AE">
      <w:pPr>
        <w:pStyle w:val="ListeParagraf"/>
        <w:numPr>
          <w:ilvl w:val="0"/>
          <w:numId w:val="3"/>
        </w:numPr>
        <w:spacing w:after="0" w:line="276" w:lineRule="auto"/>
        <w:jc w:val="both"/>
        <w:rPr>
          <w:rFonts w:asciiTheme="majorBidi" w:hAnsiTheme="majorBidi" w:cstheme="majorBidi"/>
          <w:b/>
          <w:bCs/>
          <w:sz w:val="24"/>
          <w:szCs w:val="24"/>
        </w:rPr>
      </w:pPr>
      <w:r w:rsidRPr="00FE23AE">
        <w:rPr>
          <w:rFonts w:asciiTheme="majorBidi" w:hAnsiTheme="majorBidi" w:cstheme="majorBidi"/>
          <w:b/>
          <w:bCs/>
          <w:sz w:val="24"/>
          <w:szCs w:val="24"/>
        </w:rPr>
        <w:lastRenderedPageBreak/>
        <w:t>UYUŞMAZLIK HALİNDE YETKİ</w:t>
      </w:r>
    </w:p>
    <w:p w14:paraId="3896401C" w14:textId="77777777" w:rsidR="00636380" w:rsidRPr="00FE23AE" w:rsidRDefault="00636380" w:rsidP="00FE23AE">
      <w:pPr>
        <w:spacing w:after="0" w:line="276" w:lineRule="auto"/>
        <w:jc w:val="both"/>
        <w:rPr>
          <w:rFonts w:asciiTheme="majorBidi" w:hAnsiTheme="majorBidi" w:cstheme="majorBidi"/>
          <w:b/>
          <w:sz w:val="24"/>
          <w:szCs w:val="24"/>
        </w:rPr>
      </w:pPr>
    </w:p>
    <w:p w14:paraId="77265633" w14:textId="77777777" w:rsidR="00636380" w:rsidRPr="00FE23AE" w:rsidRDefault="00636380" w:rsidP="00FE23AE">
      <w:pPr>
        <w:spacing w:after="0" w:line="276" w:lineRule="auto"/>
        <w:jc w:val="both"/>
        <w:rPr>
          <w:rFonts w:asciiTheme="majorBidi" w:hAnsiTheme="majorBidi" w:cstheme="majorBidi"/>
          <w:bCs/>
          <w:sz w:val="24"/>
          <w:szCs w:val="24"/>
        </w:rPr>
      </w:pPr>
      <w:r w:rsidRPr="00FE23AE">
        <w:rPr>
          <w:rFonts w:asciiTheme="majorBidi" w:hAnsiTheme="majorBidi" w:cstheme="majorBidi"/>
          <w:bCs/>
          <w:sz w:val="24"/>
          <w:szCs w:val="24"/>
        </w:rPr>
        <w:t xml:space="preserve">İşbu </w:t>
      </w:r>
      <w:proofErr w:type="spellStart"/>
      <w:r w:rsidRPr="00FE23AE">
        <w:rPr>
          <w:rFonts w:asciiTheme="majorBidi" w:hAnsiTheme="majorBidi" w:cstheme="majorBidi"/>
          <w:bCs/>
          <w:sz w:val="24"/>
          <w:szCs w:val="24"/>
        </w:rPr>
        <w:t>Sözleşme’de</w:t>
      </w:r>
      <w:proofErr w:type="spellEnd"/>
      <w:r w:rsidRPr="00FE23AE">
        <w:rPr>
          <w:rFonts w:asciiTheme="majorBidi" w:hAnsiTheme="majorBidi" w:cstheme="majorBidi"/>
          <w:bCs/>
          <w:sz w:val="24"/>
          <w:szCs w:val="24"/>
        </w:rPr>
        <w:t xml:space="preserve"> yer alan hususlarda uyuşmazlık halinde, </w:t>
      </w:r>
      <w:r w:rsidRPr="00B02A8F">
        <w:rPr>
          <w:rFonts w:asciiTheme="majorBidi" w:hAnsiTheme="majorBidi" w:cstheme="majorBidi"/>
          <w:bCs/>
          <w:sz w:val="24"/>
          <w:szCs w:val="24"/>
        </w:rPr>
        <w:t>…</w:t>
      </w:r>
      <w:r w:rsidR="00B02A8F">
        <w:rPr>
          <w:rFonts w:asciiTheme="majorBidi" w:hAnsiTheme="majorBidi" w:cstheme="majorBidi"/>
          <w:bCs/>
          <w:sz w:val="24"/>
          <w:szCs w:val="24"/>
        </w:rPr>
        <w:t>………</w:t>
      </w:r>
      <w:r w:rsidRPr="00B02A8F">
        <w:rPr>
          <w:rFonts w:asciiTheme="majorBidi" w:hAnsiTheme="majorBidi" w:cstheme="majorBidi"/>
          <w:bCs/>
          <w:sz w:val="24"/>
          <w:szCs w:val="24"/>
        </w:rPr>
        <w:t>.</w:t>
      </w:r>
      <w:r w:rsidRPr="00FE23AE">
        <w:rPr>
          <w:rFonts w:asciiTheme="majorBidi" w:hAnsiTheme="majorBidi" w:cstheme="majorBidi"/>
          <w:bCs/>
          <w:sz w:val="24"/>
          <w:szCs w:val="24"/>
        </w:rPr>
        <w:t xml:space="preserve"> Mahkemeleri yetkili olacak ve Türkiye Cumhuriyeti Kanunları uygulanacaktır.</w:t>
      </w:r>
    </w:p>
    <w:p w14:paraId="14C5CF2D" w14:textId="77777777" w:rsidR="00636380" w:rsidRPr="00FE23AE" w:rsidRDefault="00636380" w:rsidP="00FE23AE">
      <w:pPr>
        <w:pStyle w:val="ListeParagraf"/>
        <w:spacing w:after="0" w:line="276" w:lineRule="auto"/>
        <w:ind w:left="1070"/>
        <w:jc w:val="both"/>
        <w:rPr>
          <w:rFonts w:asciiTheme="majorBidi" w:hAnsiTheme="majorBidi" w:cstheme="majorBidi"/>
          <w:b/>
          <w:sz w:val="24"/>
          <w:szCs w:val="24"/>
        </w:rPr>
      </w:pPr>
    </w:p>
    <w:p w14:paraId="03A9B383" w14:textId="77777777" w:rsidR="00636380" w:rsidRPr="00FE23AE" w:rsidRDefault="00636380" w:rsidP="00FE23AE">
      <w:pPr>
        <w:pStyle w:val="ListeParagraf"/>
        <w:numPr>
          <w:ilvl w:val="0"/>
          <w:numId w:val="3"/>
        </w:numPr>
        <w:spacing w:after="0" w:line="276" w:lineRule="auto"/>
        <w:jc w:val="both"/>
        <w:rPr>
          <w:rFonts w:asciiTheme="majorBidi" w:hAnsiTheme="majorBidi" w:cstheme="majorBidi"/>
          <w:b/>
          <w:bCs/>
          <w:sz w:val="24"/>
          <w:szCs w:val="24"/>
        </w:rPr>
      </w:pPr>
      <w:r w:rsidRPr="00FE23AE">
        <w:rPr>
          <w:rFonts w:asciiTheme="majorBidi" w:hAnsiTheme="majorBidi" w:cstheme="majorBidi"/>
          <w:b/>
          <w:bCs/>
          <w:sz w:val="24"/>
          <w:szCs w:val="24"/>
        </w:rPr>
        <w:t>İHBAR</w:t>
      </w:r>
    </w:p>
    <w:p w14:paraId="20586AFB" w14:textId="77777777" w:rsidR="00636380" w:rsidRPr="00FE23AE" w:rsidRDefault="00636380" w:rsidP="00FE23AE">
      <w:pPr>
        <w:pStyle w:val="ListeParagraf"/>
        <w:spacing w:after="0" w:line="276" w:lineRule="auto"/>
        <w:ind w:left="1070"/>
        <w:jc w:val="both"/>
        <w:rPr>
          <w:rFonts w:asciiTheme="majorBidi" w:hAnsiTheme="majorBidi" w:cstheme="majorBidi"/>
          <w:b/>
          <w:sz w:val="24"/>
          <w:szCs w:val="24"/>
        </w:rPr>
      </w:pPr>
    </w:p>
    <w:p w14:paraId="7B0CD01C" w14:textId="77777777" w:rsidR="00636380" w:rsidRPr="00FE23AE" w:rsidRDefault="00636380" w:rsidP="00FE23AE">
      <w:pPr>
        <w:autoSpaceDE w:val="0"/>
        <w:autoSpaceDN w:val="0"/>
        <w:adjustRightInd w:val="0"/>
        <w:spacing w:after="0" w:line="276" w:lineRule="auto"/>
        <w:jc w:val="both"/>
        <w:rPr>
          <w:rFonts w:asciiTheme="majorBidi" w:hAnsiTheme="majorBidi" w:cstheme="majorBidi"/>
          <w:color w:val="000000"/>
          <w:sz w:val="24"/>
          <w:szCs w:val="24"/>
        </w:rPr>
      </w:pPr>
      <w:r w:rsidRPr="00FE23AE">
        <w:rPr>
          <w:rFonts w:asciiTheme="majorBidi" w:hAnsiTheme="majorBidi" w:cstheme="majorBidi"/>
          <w:color w:val="000000"/>
          <w:sz w:val="24"/>
          <w:szCs w:val="24"/>
        </w:rPr>
        <w:t>Taraflar işbu Sözleşme kapsamında gereken tüm muhaberat ve ihbarları yazılı olarak faks veya e-posta kanalı da dâhil olmak üzere aşağıdaki irtibat noktalarına gönderirler. Taraflar diğer tarafa bildirimde bulunmak suretiyle irtibat noktalarında değişiklik yapabilirler.</w:t>
      </w:r>
    </w:p>
    <w:p w14:paraId="3598B377" w14:textId="77777777" w:rsidR="00636380" w:rsidRPr="00FE23AE" w:rsidRDefault="00636380" w:rsidP="00FE23AE">
      <w:pPr>
        <w:autoSpaceDE w:val="0"/>
        <w:autoSpaceDN w:val="0"/>
        <w:adjustRightInd w:val="0"/>
        <w:spacing w:after="0" w:line="276" w:lineRule="auto"/>
        <w:jc w:val="both"/>
        <w:rPr>
          <w:rFonts w:asciiTheme="majorBidi" w:hAnsiTheme="majorBidi" w:cstheme="majorBidi"/>
          <w:color w:val="000000"/>
          <w:sz w:val="24"/>
          <w:szCs w:val="24"/>
        </w:rPr>
      </w:pPr>
    </w:p>
    <w:tbl>
      <w:tblPr>
        <w:tblStyle w:val="TabloKlavuzu"/>
        <w:tblW w:w="0" w:type="auto"/>
        <w:tblLook w:val="04A0" w:firstRow="1" w:lastRow="0" w:firstColumn="1" w:lastColumn="0" w:noHBand="0" w:noVBand="1"/>
      </w:tblPr>
      <w:tblGrid>
        <w:gridCol w:w="4531"/>
        <w:gridCol w:w="4531"/>
      </w:tblGrid>
      <w:tr w:rsidR="00636380" w:rsidRPr="00FE23AE" w14:paraId="5ED1AF20" w14:textId="77777777" w:rsidTr="00BC3E4B">
        <w:tc>
          <w:tcPr>
            <w:tcW w:w="4531" w:type="dxa"/>
          </w:tcPr>
          <w:p w14:paraId="3E29A848" w14:textId="77777777" w:rsidR="00636380" w:rsidRPr="00FE23AE" w:rsidRDefault="00A63634" w:rsidP="00FE23AE">
            <w:pPr>
              <w:autoSpaceDE w:val="0"/>
              <w:autoSpaceDN w:val="0"/>
              <w:adjustRightInd w:val="0"/>
              <w:spacing w:line="276" w:lineRule="auto"/>
              <w:jc w:val="both"/>
              <w:rPr>
                <w:rFonts w:asciiTheme="majorBidi" w:hAnsiTheme="majorBidi" w:cstheme="majorBidi"/>
                <w:b/>
                <w:bCs/>
                <w:color w:val="808080"/>
                <w:sz w:val="24"/>
                <w:szCs w:val="24"/>
              </w:rPr>
            </w:pPr>
            <w:r>
              <w:rPr>
                <w:rFonts w:asciiTheme="majorBidi" w:hAnsiTheme="majorBidi" w:cstheme="majorBidi"/>
                <w:b/>
                <w:bCs/>
                <w:color w:val="000000"/>
                <w:sz w:val="24"/>
                <w:szCs w:val="24"/>
              </w:rPr>
              <w:t>Gebze Teknik Üniversitesi</w:t>
            </w:r>
            <w:r w:rsidR="00636380" w:rsidRPr="00FE23AE">
              <w:rPr>
                <w:rFonts w:asciiTheme="majorBidi" w:hAnsiTheme="majorBidi" w:cstheme="majorBidi"/>
                <w:b/>
                <w:bCs/>
                <w:color w:val="000000"/>
                <w:sz w:val="24"/>
                <w:szCs w:val="24"/>
              </w:rPr>
              <w:t xml:space="preserve"> İrtibat Noktası: </w:t>
            </w:r>
          </w:p>
        </w:tc>
        <w:tc>
          <w:tcPr>
            <w:tcW w:w="4531" w:type="dxa"/>
          </w:tcPr>
          <w:p w14:paraId="5F29BA01" w14:textId="77777777" w:rsidR="00636380" w:rsidRPr="00FE23AE" w:rsidRDefault="00636380" w:rsidP="00FE23AE">
            <w:pPr>
              <w:autoSpaceDE w:val="0"/>
              <w:autoSpaceDN w:val="0"/>
              <w:adjustRightInd w:val="0"/>
              <w:spacing w:line="276" w:lineRule="auto"/>
              <w:jc w:val="both"/>
              <w:rPr>
                <w:rFonts w:asciiTheme="majorBidi" w:hAnsiTheme="majorBidi" w:cstheme="majorBidi"/>
                <w:b/>
                <w:bCs/>
                <w:color w:val="000000"/>
                <w:sz w:val="24"/>
                <w:szCs w:val="24"/>
              </w:rPr>
            </w:pPr>
            <w:r w:rsidRPr="00FE23AE">
              <w:rPr>
                <w:rFonts w:asciiTheme="majorBidi" w:hAnsiTheme="majorBidi" w:cstheme="majorBidi"/>
                <w:b/>
                <w:bCs/>
                <w:color w:val="000000"/>
                <w:sz w:val="24"/>
                <w:szCs w:val="24"/>
              </w:rPr>
              <w:t xml:space="preserve">ŞİRKET İrtibat Noktası: </w:t>
            </w:r>
          </w:p>
        </w:tc>
      </w:tr>
      <w:tr w:rsidR="00636380" w:rsidRPr="00FE23AE" w14:paraId="25F7AA42" w14:textId="77777777" w:rsidTr="00BC3E4B">
        <w:tc>
          <w:tcPr>
            <w:tcW w:w="4531" w:type="dxa"/>
          </w:tcPr>
          <w:p w14:paraId="2D3834A5" w14:textId="77777777" w:rsidR="00636380" w:rsidRPr="00B02A8F" w:rsidRDefault="00636380"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Ad-</w:t>
            </w:r>
            <w:proofErr w:type="spellStart"/>
            <w:r w:rsidRPr="00B02A8F">
              <w:rPr>
                <w:rFonts w:asciiTheme="majorBidi" w:hAnsiTheme="majorBidi" w:cstheme="majorBidi"/>
                <w:b/>
                <w:bCs/>
                <w:i/>
                <w:iCs/>
                <w:color w:val="808080"/>
                <w:sz w:val="24"/>
                <w:szCs w:val="24"/>
              </w:rPr>
              <w:t>Soyad</w:t>
            </w:r>
            <w:proofErr w:type="spellEnd"/>
            <w:r w:rsidR="00E304B3" w:rsidRPr="00B02A8F">
              <w:rPr>
                <w:rFonts w:asciiTheme="majorBidi" w:hAnsiTheme="majorBidi" w:cstheme="majorBidi"/>
                <w:b/>
                <w:bCs/>
                <w:i/>
                <w:iCs/>
                <w:color w:val="808080"/>
                <w:sz w:val="24"/>
                <w:szCs w:val="24"/>
              </w:rPr>
              <w:t>:</w:t>
            </w:r>
          </w:p>
          <w:p w14:paraId="6048657F" w14:textId="77777777" w:rsidR="00636380"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 xml:space="preserve">Açık </w:t>
            </w:r>
            <w:r w:rsidR="00636380" w:rsidRPr="00B02A8F">
              <w:rPr>
                <w:rFonts w:asciiTheme="majorBidi" w:hAnsiTheme="majorBidi" w:cstheme="majorBidi"/>
                <w:b/>
                <w:bCs/>
                <w:i/>
                <w:iCs/>
                <w:color w:val="808080"/>
                <w:sz w:val="24"/>
                <w:szCs w:val="24"/>
              </w:rPr>
              <w:t>Adres</w:t>
            </w:r>
            <w:r w:rsidRPr="00B02A8F">
              <w:rPr>
                <w:rFonts w:asciiTheme="majorBidi" w:hAnsiTheme="majorBidi" w:cstheme="majorBidi"/>
                <w:b/>
                <w:bCs/>
                <w:i/>
                <w:iCs/>
                <w:color w:val="808080"/>
                <w:sz w:val="24"/>
                <w:szCs w:val="24"/>
              </w:rPr>
              <w:t>:</w:t>
            </w:r>
            <w:r w:rsidR="00636380" w:rsidRPr="00B02A8F">
              <w:rPr>
                <w:rFonts w:asciiTheme="majorBidi" w:hAnsiTheme="majorBidi" w:cstheme="majorBidi"/>
                <w:b/>
                <w:bCs/>
                <w:i/>
                <w:iCs/>
                <w:color w:val="808080"/>
                <w:sz w:val="24"/>
                <w:szCs w:val="24"/>
              </w:rPr>
              <w:t xml:space="preserve"> </w:t>
            </w:r>
          </w:p>
          <w:p w14:paraId="546AA4E2" w14:textId="77777777" w:rsidR="00636380"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İrtibat Numarası:</w:t>
            </w:r>
          </w:p>
          <w:p w14:paraId="1A445396" w14:textId="77777777" w:rsidR="00636380" w:rsidRPr="00B02A8F" w:rsidRDefault="00636380"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E-posta</w:t>
            </w:r>
            <w:r w:rsidR="00E304B3" w:rsidRPr="00B02A8F">
              <w:rPr>
                <w:rFonts w:asciiTheme="majorBidi" w:hAnsiTheme="majorBidi" w:cstheme="majorBidi"/>
                <w:b/>
                <w:bCs/>
                <w:i/>
                <w:iCs/>
                <w:color w:val="808080"/>
                <w:sz w:val="24"/>
                <w:szCs w:val="24"/>
              </w:rPr>
              <w:t>:</w:t>
            </w:r>
          </w:p>
          <w:p w14:paraId="4A476108" w14:textId="77777777" w:rsidR="00E304B3"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(Varsa sözleşmenin bağlayıcı olması için</w:t>
            </w:r>
          </w:p>
          <w:p w14:paraId="2F624AF2" w14:textId="77777777" w:rsidR="00E304B3"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 xml:space="preserve"> </w:t>
            </w:r>
            <w:proofErr w:type="gramStart"/>
            <w:r w:rsidRPr="00B02A8F">
              <w:rPr>
                <w:rFonts w:asciiTheme="majorBidi" w:hAnsiTheme="majorBidi" w:cstheme="majorBidi"/>
                <w:b/>
                <w:bCs/>
                <w:i/>
                <w:iCs/>
                <w:color w:val="808080"/>
                <w:sz w:val="24"/>
                <w:szCs w:val="24"/>
              </w:rPr>
              <w:t>belirtilmesi</w:t>
            </w:r>
            <w:proofErr w:type="gramEnd"/>
            <w:r w:rsidRPr="00B02A8F">
              <w:rPr>
                <w:rFonts w:asciiTheme="majorBidi" w:hAnsiTheme="majorBidi" w:cstheme="majorBidi"/>
                <w:b/>
                <w:bCs/>
                <w:i/>
                <w:iCs/>
                <w:color w:val="808080"/>
                <w:sz w:val="24"/>
                <w:szCs w:val="24"/>
              </w:rPr>
              <w:t xml:space="preserve"> gereken diğer bilgiler.) </w:t>
            </w:r>
          </w:p>
          <w:p w14:paraId="68E1F3FD" w14:textId="77777777" w:rsidR="00636380" w:rsidRPr="00B02A8F" w:rsidRDefault="00E304B3" w:rsidP="00FE23AE">
            <w:pPr>
              <w:pStyle w:val="NormalRight"/>
              <w:tabs>
                <w:tab w:val="left" w:pos="3969"/>
              </w:tabs>
              <w:spacing w:before="0" w:after="0"/>
              <w:jc w:val="both"/>
              <w:rPr>
                <w:rFonts w:asciiTheme="majorBidi" w:hAnsiTheme="majorBidi" w:cstheme="majorBidi"/>
                <w:i/>
                <w:iCs/>
                <w:szCs w:val="24"/>
                <w:lang w:val="tr-TR"/>
              </w:rPr>
            </w:pPr>
            <w:r w:rsidRPr="00B02A8F">
              <w:rPr>
                <w:rFonts w:asciiTheme="majorBidi" w:eastAsiaTheme="minorHAnsi" w:hAnsiTheme="majorBidi" w:cstheme="majorBidi"/>
                <w:b/>
                <w:bCs/>
                <w:i/>
                <w:iCs/>
                <w:color w:val="808080"/>
                <w:szCs w:val="24"/>
                <w:lang w:val="tr-TR"/>
              </w:rPr>
              <w:t>İmza/Kaşe:</w:t>
            </w:r>
          </w:p>
        </w:tc>
        <w:tc>
          <w:tcPr>
            <w:tcW w:w="4531" w:type="dxa"/>
          </w:tcPr>
          <w:p w14:paraId="3F5A1517" w14:textId="77777777" w:rsidR="00E304B3"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Ad-</w:t>
            </w:r>
            <w:proofErr w:type="spellStart"/>
            <w:r w:rsidRPr="00B02A8F">
              <w:rPr>
                <w:rFonts w:asciiTheme="majorBidi" w:hAnsiTheme="majorBidi" w:cstheme="majorBidi"/>
                <w:b/>
                <w:bCs/>
                <w:i/>
                <w:iCs/>
                <w:color w:val="808080"/>
                <w:sz w:val="24"/>
                <w:szCs w:val="24"/>
              </w:rPr>
              <w:t>Soyad</w:t>
            </w:r>
            <w:proofErr w:type="spellEnd"/>
            <w:r w:rsidRPr="00B02A8F">
              <w:rPr>
                <w:rFonts w:asciiTheme="majorBidi" w:hAnsiTheme="majorBidi" w:cstheme="majorBidi"/>
                <w:b/>
                <w:bCs/>
                <w:i/>
                <w:iCs/>
                <w:color w:val="808080"/>
                <w:sz w:val="24"/>
                <w:szCs w:val="24"/>
              </w:rPr>
              <w:t>:</w:t>
            </w:r>
          </w:p>
          <w:p w14:paraId="7DE7E792" w14:textId="77777777" w:rsidR="00E304B3"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 xml:space="preserve">Açık Adres: </w:t>
            </w:r>
          </w:p>
          <w:p w14:paraId="44ABD289" w14:textId="77777777" w:rsidR="00E304B3"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İrtibat Numarası:</w:t>
            </w:r>
          </w:p>
          <w:p w14:paraId="0EB8AD69" w14:textId="77777777" w:rsidR="00E304B3"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E-posta:</w:t>
            </w:r>
          </w:p>
          <w:p w14:paraId="5DE14E3D" w14:textId="77777777" w:rsidR="00E304B3"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(Varsa sözleşmenin bağlayıcı olması için</w:t>
            </w:r>
          </w:p>
          <w:p w14:paraId="278363BC" w14:textId="77777777" w:rsidR="00E304B3" w:rsidRPr="00B02A8F" w:rsidRDefault="00E304B3" w:rsidP="00FE23AE">
            <w:pPr>
              <w:autoSpaceDE w:val="0"/>
              <w:autoSpaceDN w:val="0"/>
              <w:adjustRightInd w:val="0"/>
              <w:spacing w:line="276" w:lineRule="auto"/>
              <w:jc w:val="both"/>
              <w:rPr>
                <w:rFonts w:asciiTheme="majorBidi" w:hAnsiTheme="majorBidi" w:cstheme="majorBidi"/>
                <w:b/>
                <w:bCs/>
                <w:i/>
                <w:iCs/>
                <w:color w:val="808080"/>
                <w:sz w:val="24"/>
                <w:szCs w:val="24"/>
              </w:rPr>
            </w:pPr>
            <w:r w:rsidRPr="00B02A8F">
              <w:rPr>
                <w:rFonts w:asciiTheme="majorBidi" w:hAnsiTheme="majorBidi" w:cstheme="majorBidi"/>
                <w:b/>
                <w:bCs/>
                <w:i/>
                <w:iCs/>
                <w:color w:val="808080"/>
                <w:sz w:val="24"/>
                <w:szCs w:val="24"/>
              </w:rPr>
              <w:t xml:space="preserve"> </w:t>
            </w:r>
            <w:proofErr w:type="gramStart"/>
            <w:r w:rsidRPr="00B02A8F">
              <w:rPr>
                <w:rFonts w:asciiTheme="majorBidi" w:hAnsiTheme="majorBidi" w:cstheme="majorBidi"/>
                <w:b/>
                <w:bCs/>
                <w:i/>
                <w:iCs/>
                <w:color w:val="808080"/>
                <w:sz w:val="24"/>
                <w:szCs w:val="24"/>
              </w:rPr>
              <w:t>belirtilmesi</w:t>
            </w:r>
            <w:proofErr w:type="gramEnd"/>
            <w:r w:rsidRPr="00B02A8F">
              <w:rPr>
                <w:rFonts w:asciiTheme="majorBidi" w:hAnsiTheme="majorBidi" w:cstheme="majorBidi"/>
                <w:b/>
                <w:bCs/>
                <w:i/>
                <w:iCs/>
                <w:color w:val="808080"/>
                <w:sz w:val="24"/>
                <w:szCs w:val="24"/>
              </w:rPr>
              <w:t xml:space="preserve"> gereken diğer bilgiler.) </w:t>
            </w:r>
          </w:p>
          <w:p w14:paraId="7695FA83" w14:textId="77777777" w:rsidR="00E304B3" w:rsidRPr="00B02A8F" w:rsidRDefault="00E304B3" w:rsidP="00FE23AE">
            <w:pPr>
              <w:pStyle w:val="NormalRight"/>
              <w:tabs>
                <w:tab w:val="left" w:pos="3969"/>
              </w:tabs>
              <w:spacing w:before="0" w:after="0"/>
              <w:jc w:val="both"/>
              <w:rPr>
                <w:rFonts w:asciiTheme="majorBidi" w:hAnsiTheme="majorBidi" w:cstheme="majorBidi"/>
                <w:i/>
                <w:iCs/>
                <w:szCs w:val="24"/>
                <w:lang w:val="tr-TR"/>
              </w:rPr>
            </w:pPr>
            <w:r w:rsidRPr="00B02A8F">
              <w:rPr>
                <w:rFonts w:asciiTheme="majorBidi" w:eastAsiaTheme="minorHAnsi" w:hAnsiTheme="majorBidi" w:cstheme="majorBidi"/>
                <w:b/>
                <w:bCs/>
                <w:i/>
                <w:iCs/>
                <w:color w:val="808080"/>
                <w:szCs w:val="24"/>
                <w:lang w:val="tr-TR"/>
              </w:rPr>
              <w:t>İmza/Kaşe:</w:t>
            </w:r>
          </w:p>
          <w:p w14:paraId="72B85DE9" w14:textId="77777777" w:rsidR="00636380" w:rsidRPr="00B02A8F" w:rsidRDefault="00636380" w:rsidP="00FE23AE">
            <w:pPr>
              <w:autoSpaceDE w:val="0"/>
              <w:autoSpaceDN w:val="0"/>
              <w:adjustRightInd w:val="0"/>
              <w:spacing w:line="276" w:lineRule="auto"/>
              <w:jc w:val="both"/>
              <w:rPr>
                <w:rFonts w:asciiTheme="majorBidi" w:hAnsiTheme="majorBidi" w:cstheme="majorBidi"/>
                <w:color w:val="000000"/>
                <w:sz w:val="24"/>
                <w:szCs w:val="24"/>
              </w:rPr>
            </w:pPr>
          </w:p>
        </w:tc>
      </w:tr>
    </w:tbl>
    <w:p w14:paraId="294B6E22" w14:textId="77777777" w:rsidR="00636380" w:rsidRPr="00FE23AE" w:rsidRDefault="00636380" w:rsidP="00FE23AE">
      <w:pPr>
        <w:autoSpaceDE w:val="0"/>
        <w:autoSpaceDN w:val="0"/>
        <w:adjustRightInd w:val="0"/>
        <w:spacing w:after="0" w:line="276" w:lineRule="auto"/>
        <w:jc w:val="both"/>
        <w:rPr>
          <w:rFonts w:asciiTheme="majorBidi" w:hAnsiTheme="majorBidi" w:cstheme="majorBidi"/>
          <w:color w:val="000000"/>
          <w:sz w:val="24"/>
          <w:szCs w:val="24"/>
        </w:rPr>
      </w:pPr>
    </w:p>
    <w:p w14:paraId="4DCCE51E" w14:textId="77777777" w:rsidR="00636380" w:rsidRPr="00FE23AE" w:rsidRDefault="00636380" w:rsidP="00FE23AE">
      <w:pPr>
        <w:spacing w:after="0" w:line="276" w:lineRule="auto"/>
        <w:jc w:val="both"/>
        <w:rPr>
          <w:rFonts w:asciiTheme="majorBidi" w:hAnsiTheme="majorBidi" w:cstheme="majorBidi"/>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636380" w:rsidRPr="00FE23AE" w14:paraId="15BE343F" w14:textId="77777777" w:rsidTr="00BC3E4B">
        <w:tc>
          <w:tcPr>
            <w:tcW w:w="4530" w:type="dxa"/>
          </w:tcPr>
          <w:p w14:paraId="487E96C6" w14:textId="77777777" w:rsidR="00636380" w:rsidRPr="00FE23AE" w:rsidRDefault="00A63634" w:rsidP="00B02A8F">
            <w:pPr>
              <w:spacing w:after="0" w:line="276" w:lineRule="auto"/>
              <w:jc w:val="right"/>
              <w:rPr>
                <w:rFonts w:asciiTheme="majorBidi" w:hAnsiTheme="majorBidi" w:cstheme="majorBidi"/>
                <w:b/>
                <w:sz w:val="24"/>
                <w:szCs w:val="24"/>
              </w:rPr>
            </w:pPr>
            <w:r>
              <w:rPr>
                <w:rFonts w:asciiTheme="majorBidi" w:hAnsiTheme="majorBidi" w:cstheme="majorBidi"/>
                <w:b/>
                <w:bCs/>
                <w:color w:val="000000"/>
                <w:sz w:val="24"/>
                <w:szCs w:val="24"/>
              </w:rPr>
              <w:t>Gebze Teknik Üniversitesi</w:t>
            </w:r>
            <w:r w:rsidR="00B02A8F">
              <w:rPr>
                <w:rFonts w:asciiTheme="majorBidi" w:hAnsiTheme="majorBidi" w:cstheme="majorBidi"/>
                <w:b/>
                <w:bCs/>
                <w:color w:val="000000"/>
                <w:sz w:val="24"/>
                <w:szCs w:val="24"/>
              </w:rPr>
              <w:t xml:space="preserve"> Adına Yetkili</w:t>
            </w:r>
            <w:r w:rsidR="0044564C" w:rsidRPr="0044564C">
              <w:rPr>
                <w:rFonts w:asciiTheme="majorBidi" w:eastAsia="Times New Roman" w:hAnsiTheme="majorBidi" w:cstheme="majorBidi"/>
                <w:b/>
                <w:sz w:val="24"/>
                <w:szCs w:val="24"/>
                <w:lang w:eastAsia="tr-TR"/>
              </w:rPr>
              <w:t xml:space="preserve"> </w:t>
            </w:r>
          </w:p>
        </w:tc>
        <w:tc>
          <w:tcPr>
            <w:tcW w:w="4530" w:type="dxa"/>
          </w:tcPr>
          <w:p w14:paraId="3B6B12D4" w14:textId="77777777" w:rsidR="00636380" w:rsidRPr="00FE23AE" w:rsidRDefault="00636380" w:rsidP="00FE23AE">
            <w:pPr>
              <w:spacing w:after="0" w:line="276" w:lineRule="auto"/>
              <w:jc w:val="both"/>
              <w:rPr>
                <w:rFonts w:asciiTheme="majorBidi" w:hAnsiTheme="majorBidi" w:cstheme="majorBidi"/>
                <w:b/>
                <w:sz w:val="24"/>
                <w:szCs w:val="24"/>
              </w:rPr>
            </w:pPr>
            <w:r w:rsidRPr="00FE23AE">
              <w:rPr>
                <w:rFonts w:asciiTheme="majorBidi" w:hAnsiTheme="majorBidi" w:cstheme="majorBidi"/>
                <w:b/>
                <w:sz w:val="24"/>
                <w:szCs w:val="24"/>
              </w:rPr>
              <w:t>ŞİRKET</w:t>
            </w:r>
            <w:r w:rsidR="00B02A8F">
              <w:rPr>
                <w:rFonts w:asciiTheme="majorBidi" w:hAnsiTheme="majorBidi" w:cstheme="majorBidi"/>
                <w:b/>
                <w:sz w:val="24"/>
                <w:szCs w:val="24"/>
              </w:rPr>
              <w:t xml:space="preserve"> Adına Yetkili</w:t>
            </w:r>
          </w:p>
        </w:tc>
      </w:tr>
      <w:tr w:rsidR="00636380" w:rsidRPr="00FE23AE" w14:paraId="1EB00D1D" w14:textId="77777777" w:rsidTr="00BC3E4B">
        <w:tc>
          <w:tcPr>
            <w:tcW w:w="4530" w:type="dxa"/>
          </w:tcPr>
          <w:p w14:paraId="3CE71793" w14:textId="77777777" w:rsidR="00636380" w:rsidRPr="00FE23AE" w:rsidRDefault="00636380" w:rsidP="00FE23AE">
            <w:pPr>
              <w:spacing w:after="0" w:line="276" w:lineRule="auto"/>
              <w:jc w:val="both"/>
              <w:rPr>
                <w:rFonts w:asciiTheme="majorBidi" w:hAnsiTheme="majorBidi" w:cstheme="majorBidi"/>
                <w:sz w:val="24"/>
                <w:szCs w:val="24"/>
              </w:rPr>
            </w:pPr>
          </w:p>
        </w:tc>
        <w:tc>
          <w:tcPr>
            <w:tcW w:w="4530" w:type="dxa"/>
          </w:tcPr>
          <w:p w14:paraId="08802F35" w14:textId="77777777" w:rsidR="00636380" w:rsidRPr="00FE23AE" w:rsidRDefault="00636380" w:rsidP="00FE23AE">
            <w:pPr>
              <w:spacing w:after="0" w:line="276" w:lineRule="auto"/>
              <w:jc w:val="both"/>
              <w:rPr>
                <w:rFonts w:asciiTheme="majorBidi" w:hAnsiTheme="majorBidi" w:cstheme="majorBidi"/>
                <w:sz w:val="24"/>
                <w:szCs w:val="24"/>
              </w:rPr>
            </w:pPr>
          </w:p>
          <w:p w14:paraId="389FBEB3" w14:textId="77777777" w:rsidR="00636380" w:rsidRPr="00FE23AE" w:rsidRDefault="00636380" w:rsidP="00FE23AE">
            <w:pPr>
              <w:spacing w:after="0" w:line="276" w:lineRule="auto"/>
              <w:jc w:val="both"/>
              <w:rPr>
                <w:rFonts w:asciiTheme="majorBidi" w:hAnsiTheme="majorBidi" w:cstheme="majorBidi"/>
                <w:sz w:val="24"/>
                <w:szCs w:val="24"/>
              </w:rPr>
            </w:pPr>
          </w:p>
          <w:p w14:paraId="6363A694" w14:textId="77777777" w:rsidR="00636380" w:rsidRPr="00FE23AE" w:rsidRDefault="00636380" w:rsidP="00FE23AE">
            <w:pPr>
              <w:spacing w:after="0" w:line="276" w:lineRule="auto"/>
              <w:jc w:val="both"/>
              <w:rPr>
                <w:rFonts w:asciiTheme="majorBidi" w:hAnsiTheme="majorBidi" w:cstheme="majorBidi"/>
                <w:sz w:val="24"/>
                <w:szCs w:val="24"/>
              </w:rPr>
            </w:pPr>
          </w:p>
          <w:p w14:paraId="00FA5589" w14:textId="77777777" w:rsidR="00636380" w:rsidRPr="00FE23AE" w:rsidRDefault="00636380" w:rsidP="00FE23AE">
            <w:pPr>
              <w:spacing w:after="0" w:line="276" w:lineRule="auto"/>
              <w:jc w:val="both"/>
              <w:rPr>
                <w:rFonts w:asciiTheme="majorBidi" w:hAnsiTheme="majorBidi" w:cstheme="majorBidi"/>
                <w:sz w:val="24"/>
                <w:szCs w:val="24"/>
              </w:rPr>
            </w:pPr>
          </w:p>
        </w:tc>
      </w:tr>
      <w:tr w:rsidR="003236FE" w:rsidRPr="00FE23AE" w14:paraId="3D66BAED" w14:textId="77777777" w:rsidTr="00E43D83">
        <w:trPr>
          <w:trHeight w:val="602"/>
        </w:trPr>
        <w:tc>
          <w:tcPr>
            <w:tcW w:w="9060" w:type="dxa"/>
            <w:gridSpan w:val="2"/>
            <w:vAlign w:val="center"/>
          </w:tcPr>
          <w:p w14:paraId="62F3C8AF" w14:textId="77777777" w:rsidR="003236FE" w:rsidRPr="00FE23AE" w:rsidRDefault="003236FE" w:rsidP="00FE23AE">
            <w:pPr>
              <w:jc w:val="both"/>
              <w:rPr>
                <w:rFonts w:asciiTheme="majorBidi" w:hAnsiTheme="majorBidi" w:cstheme="majorBidi"/>
                <w:b/>
                <w:sz w:val="24"/>
                <w:szCs w:val="24"/>
              </w:rPr>
            </w:pPr>
            <w:r w:rsidRPr="00FE23AE">
              <w:rPr>
                <w:rFonts w:asciiTheme="majorBidi" w:hAnsiTheme="majorBidi" w:cstheme="majorBidi"/>
                <w:b/>
                <w:sz w:val="24"/>
                <w:szCs w:val="24"/>
              </w:rPr>
              <w:t>TARİH:</w:t>
            </w:r>
          </w:p>
        </w:tc>
      </w:tr>
    </w:tbl>
    <w:p w14:paraId="291DF40F" w14:textId="77777777" w:rsidR="005E5A02" w:rsidRPr="00FE23AE" w:rsidRDefault="005E5A02" w:rsidP="00FE23AE">
      <w:pPr>
        <w:autoSpaceDE w:val="0"/>
        <w:autoSpaceDN w:val="0"/>
        <w:adjustRightInd w:val="0"/>
        <w:spacing w:after="0" w:line="240" w:lineRule="auto"/>
        <w:jc w:val="both"/>
        <w:rPr>
          <w:rFonts w:asciiTheme="majorBidi" w:eastAsia="Calibri" w:hAnsiTheme="majorBidi" w:cstheme="majorBidi"/>
          <w:b/>
          <w:sz w:val="24"/>
          <w:szCs w:val="24"/>
        </w:rPr>
      </w:pPr>
      <w:bookmarkStart w:id="1" w:name="_Hlk3810156"/>
    </w:p>
    <w:p w14:paraId="3F6BA671" w14:textId="77777777" w:rsidR="005E5A02" w:rsidRPr="00FE23AE" w:rsidRDefault="005E5A02" w:rsidP="00FE23AE">
      <w:pPr>
        <w:autoSpaceDE w:val="0"/>
        <w:autoSpaceDN w:val="0"/>
        <w:adjustRightInd w:val="0"/>
        <w:spacing w:after="0" w:line="240" w:lineRule="auto"/>
        <w:jc w:val="both"/>
        <w:rPr>
          <w:rFonts w:asciiTheme="majorBidi" w:eastAsia="Calibri" w:hAnsiTheme="majorBidi" w:cstheme="majorBidi"/>
          <w:b/>
          <w:sz w:val="24"/>
          <w:szCs w:val="24"/>
        </w:rPr>
      </w:pPr>
    </w:p>
    <w:p w14:paraId="1FDD06EF" w14:textId="4B866A91" w:rsidR="005E5A02" w:rsidRDefault="005E5A02" w:rsidP="00FE23AE">
      <w:pPr>
        <w:autoSpaceDE w:val="0"/>
        <w:autoSpaceDN w:val="0"/>
        <w:adjustRightInd w:val="0"/>
        <w:spacing w:after="0" w:line="240" w:lineRule="auto"/>
        <w:jc w:val="both"/>
        <w:rPr>
          <w:rFonts w:asciiTheme="majorBidi" w:eastAsia="Calibri" w:hAnsiTheme="majorBidi" w:cstheme="majorBidi"/>
          <w:b/>
          <w:sz w:val="24"/>
          <w:szCs w:val="24"/>
        </w:rPr>
      </w:pPr>
    </w:p>
    <w:p w14:paraId="7EB31E4E" w14:textId="4F162102" w:rsidR="002219A7" w:rsidRDefault="002219A7" w:rsidP="00FE23AE">
      <w:pPr>
        <w:autoSpaceDE w:val="0"/>
        <w:autoSpaceDN w:val="0"/>
        <w:adjustRightInd w:val="0"/>
        <w:spacing w:after="0" w:line="240" w:lineRule="auto"/>
        <w:jc w:val="both"/>
        <w:rPr>
          <w:rFonts w:asciiTheme="majorBidi" w:eastAsia="Calibri" w:hAnsiTheme="majorBidi" w:cstheme="majorBidi"/>
          <w:b/>
          <w:sz w:val="24"/>
          <w:szCs w:val="24"/>
        </w:rPr>
      </w:pPr>
    </w:p>
    <w:p w14:paraId="1EFD1E9F" w14:textId="6F8C8BE1" w:rsidR="002219A7" w:rsidRDefault="002219A7" w:rsidP="00FE23AE">
      <w:pPr>
        <w:autoSpaceDE w:val="0"/>
        <w:autoSpaceDN w:val="0"/>
        <w:adjustRightInd w:val="0"/>
        <w:spacing w:after="0" w:line="240" w:lineRule="auto"/>
        <w:jc w:val="both"/>
        <w:rPr>
          <w:rFonts w:asciiTheme="majorBidi" w:eastAsia="Calibri" w:hAnsiTheme="majorBidi" w:cstheme="majorBidi"/>
          <w:b/>
          <w:sz w:val="24"/>
          <w:szCs w:val="24"/>
        </w:rPr>
      </w:pPr>
    </w:p>
    <w:p w14:paraId="7DDF39EF" w14:textId="77BE881F" w:rsidR="002219A7" w:rsidRDefault="002219A7" w:rsidP="00FE23AE">
      <w:pPr>
        <w:autoSpaceDE w:val="0"/>
        <w:autoSpaceDN w:val="0"/>
        <w:adjustRightInd w:val="0"/>
        <w:spacing w:after="0" w:line="240" w:lineRule="auto"/>
        <w:jc w:val="both"/>
        <w:rPr>
          <w:rFonts w:asciiTheme="majorBidi" w:eastAsia="Calibri" w:hAnsiTheme="majorBidi" w:cstheme="majorBidi"/>
          <w:b/>
          <w:sz w:val="24"/>
          <w:szCs w:val="24"/>
        </w:rPr>
      </w:pPr>
    </w:p>
    <w:p w14:paraId="637908AB" w14:textId="354E6841" w:rsidR="002219A7" w:rsidRDefault="002219A7" w:rsidP="00FE23AE">
      <w:pPr>
        <w:autoSpaceDE w:val="0"/>
        <w:autoSpaceDN w:val="0"/>
        <w:adjustRightInd w:val="0"/>
        <w:spacing w:after="0" w:line="240" w:lineRule="auto"/>
        <w:jc w:val="both"/>
        <w:rPr>
          <w:rFonts w:asciiTheme="majorBidi" w:eastAsia="Calibri" w:hAnsiTheme="majorBidi" w:cstheme="majorBidi"/>
          <w:b/>
          <w:sz w:val="24"/>
          <w:szCs w:val="24"/>
        </w:rPr>
      </w:pPr>
    </w:p>
    <w:p w14:paraId="1C02612E" w14:textId="2256D3D7" w:rsidR="002219A7" w:rsidRDefault="002219A7" w:rsidP="00FE23AE">
      <w:pPr>
        <w:autoSpaceDE w:val="0"/>
        <w:autoSpaceDN w:val="0"/>
        <w:adjustRightInd w:val="0"/>
        <w:spacing w:after="0" w:line="240" w:lineRule="auto"/>
        <w:jc w:val="both"/>
        <w:rPr>
          <w:rFonts w:asciiTheme="majorBidi" w:eastAsia="Calibri" w:hAnsiTheme="majorBidi" w:cstheme="majorBidi"/>
          <w:b/>
          <w:sz w:val="24"/>
          <w:szCs w:val="24"/>
        </w:rPr>
      </w:pPr>
    </w:p>
    <w:p w14:paraId="7809A66F" w14:textId="2542ED88" w:rsidR="002219A7" w:rsidRDefault="002219A7" w:rsidP="00FE23AE">
      <w:pPr>
        <w:autoSpaceDE w:val="0"/>
        <w:autoSpaceDN w:val="0"/>
        <w:adjustRightInd w:val="0"/>
        <w:spacing w:after="0" w:line="240" w:lineRule="auto"/>
        <w:jc w:val="both"/>
        <w:rPr>
          <w:rFonts w:asciiTheme="majorBidi" w:eastAsia="Calibri" w:hAnsiTheme="majorBidi" w:cstheme="majorBidi"/>
          <w:b/>
          <w:sz w:val="24"/>
          <w:szCs w:val="24"/>
        </w:rPr>
      </w:pPr>
    </w:p>
    <w:p w14:paraId="139F41F7" w14:textId="5FB2661D" w:rsidR="002219A7" w:rsidRDefault="002219A7" w:rsidP="00FE23AE">
      <w:pPr>
        <w:autoSpaceDE w:val="0"/>
        <w:autoSpaceDN w:val="0"/>
        <w:adjustRightInd w:val="0"/>
        <w:spacing w:after="0" w:line="240" w:lineRule="auto"/>
        <w:jc w:val="both"/>
        <w:rPr>
          <w:rFonts w:asciiTheme="majorBidi" w:eastAsia="Calibri" w:hAnsiTheme="majorBidi" w:cstheme="majorBidi"/>
          <w:b/>
          <w:sz w:val="24"/>
          <w:szCs w:val="24"/>
        </w:rPr>
      </w:pPr>
    </w:p>
    <w:p w14:paraId="5A044804" w14:textId="714BA75A" w:rsidR="002219A7" w:rsidRDefault="002219A7" w:rsidP="00FE23AE">
      <w:pPr>
        <w:autoSpaceDE w:val="0"/>
        <w:autoSpaceDN w:val="0"/>
        <w:adjustRightInd w:val="0"/>
        <w:spacing w:after="0" w:line="240" w:lineRule="auto"/>
        <w:jc w:val="both"/>
        <w:rPr>
          <w:rFonts w:asciiTheme="majorBidi" w:eastAsia="Calibri" w:hAnsiTheme="majorBidi" w:cstheme="majorBidi"/>
          <w:b/>
          <w:sz w:val="24"/>
          <w:szCs w:val="24"/>
        </w:rPr>
      </w:pPr>
    </w:p>
    <w:p w14:paraId="7E602918" w14:textId="77777777" w:rsidR="002219A7" w:rsidRPr="00FE23AE" w:rsidRDefault="002219A7" w:rsidP="00FE23AE">
      <w:pPr>
        <w:autoSpaceDE w:val="0"/>
        <w:autoSpaceDN w:val="0"/>
        <w:adjustRightInd w:val="0"/>
        <w:spacing w:after="0" w:line="240" w:lineRule="auto"/>
        <w:jc w:val="both"/>
        <w:rPr>
          <w:rFonts w:asciiTheme="majorBidi" w:eastAsia="Calibri" w:hAnsiTheme="majorBidi" w:cstheme="majorBidi"/>
          <w:b/>
          <w:sz w:val="24"/>
          <w:szCs w:val="24"/>
        </w:rPr>
      </w:pPr>
    </w:p>
    <w:p w14:paraId="7D5FB60B" w14:textId="77777777" w:rsidR="005E5A02" w:rsidRPr="00FE23AE" w:rsidRDefault="005E5A02" w:rsidP="00FE23AE">
      <w:pPr>
        <w:autoSpaceDE w:val="0"/>
        <w:autoSpaceDN w:val="0"/>
        <w:adjustRightInd w:val="0"/>
        <w:spacing w:after="0" w:line="240" w:lineRule="auto"/>
        <w:jc w:val="both"/>
        <w:rPr>
          <w:rFonts w:asciiTheme="majorBidi" w:eastAsia="Calibri" w:hAnsiTheme="majorBidi" w:cstheme="majorBidi"/>
          <w:b/>
          <w:sz w:val="24"/>
          <w:szCs w:val="24"/>
        </w:rPr>
      </w:pPr>
    </w:p>
    <w:p w14:paraId="5BD7BF2D"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lastRenderedPageBreak/>
        <w:t>EK 1</w:t>
      </w:r>
    </w:p>
    <w:p w14:paraId="7ECE12DC"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(Taraflarca doldurulacaktır)</w:t>
      </w:r>
    </w:p>
    <w:p w14:paraId="42B6893E"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6FBBEB28"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Veri sorumlusu</w:t>
      </w:r>
    </w:p>
    <w:p w14:paraId="1739635B"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Cs/>
          <w:sz w:val="24"/>
          <w:szCs w:val="24"/>
        </w:rPr>
      </w:pPr>
      <w:r w:rsidRPr="00FE23AE">
        <w:rPr>
          <w:rFonts w:asciiTheme="majorBidi" w:eastAsia="Calibri" w:hAnsiTheme="majorBidi" w:cstheme="majorBidi"/>
          <w:bCs/>
          <w:sz w:val="24"/>
          <w:szCs w:val="24"/>
        </w:rPr>
        <w:t>(Veri aktarımı ile ilgili faaliyetlerinizi kısaca belirtiniz.)</w:t>
      </w:r>
    </w:p>
    <w:p w14:paraId="0FA55D6C"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55FDB706"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01634344"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Veri işleyen</w:t>
      </w:r>
    </w:p>
    <w:p w14:paraId="58183243"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Cs/>
          <w:sz w:val="24"/>
          <w:szCs w:val="24"/>
        </w:rPr>
      </w:pPr>
      <w:r w:rsidRPr="00FE23AE">
        <w:rPr>
          <w:rFonts w:asciiTheme="majorBidi" w:eastAsia="Calibri" w:hAnsiTheme="majorBidi" w:cstheme="majorBidi"/>
          <w:bCs/>
          <w:sz w:val="24"/>
          <w:szCs w:val="24"/>
        </w:rPr>
        <w:t>(Veri işleme ile ilgili faaliyetlerinizi kısaca belirtiniz.)</w:t>
      </w:r>
    </w:p>
    <w:p w14:paraId="334D14C6"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2F22CC78"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650AD795"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Veri aktarımının hukuki sebebi</w:t>
      </w:r>
    </w:p>
    <w:p w14:paraId="6BFD4D9C"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6F975BBF"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1CA794D1"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 xml:space="preserve">Veri konusu kişi grubu ve grupları </w:t>
      </w:r>
    </w:p>
    <w:p w14:paraId="6404D517"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Cs/>
          <w:sz w:val="24"/>
          <w:szCs w:val="24"/>
        </w:rPr>
      </w:pPr>
      <w:r w:rsidRPr="00FE23AE">
        <w:rPr>
          <w:rFonts w:asciiTheme="majorBidi" w:eastAsia="Calibri" w:hAnsiTheme="majorBidi" w:cstheme="majorBidi"/>
          <w:bCs/>
          <w:sz w:val="24"/>
          <w:szCs w:val="24"/>
        </w:rPr>
        <w:t>İşlenecek kişisel veriler, aşağıda belirtilen kişi grubu ve grupları (örneğin; çalışan verisi, müşteri verisi gibi) ile ilgilidir</w:t>
      </w:r>
    </w:p>
    <w:p w14:paraId="286FB1EB"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600940B0"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5E03823E"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Veri kategorileri</w:t>
      </w:r>
    </w:p>
    <w:p w14:paraId="47A86A5A"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Cs/>
          <w:sz w:val="24"/>
          <w:szCs w:val="24"/>
        </w:rPr>
      </w:pPr>
      <w:r w:rsidRPr="00FE23AE">
        <w:rPr>
          <w:rFonts w:asciiTheme="majorBidi" w:eastAsia="Calibri" w:hAnsiTheme="majorBidi" w:cstheme="majorBidi"/>
          <w:bCs/>
          <w:sz w:val="24"/>
          <w:szCs w:val="24"/>
        </w:rPr>
        <w:t>İşlenecek kişisel veriler, aşağıda belirtilen veri kategorileri (kişisel veri veya özel nitelikli kişisel veri) ile ilgilidir.</w:t>
      </w:r>
    </w:p>
    <w:p w14:paraId="2304D2C4"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0B167B67"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7888DBDB"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İşleme faaliyetleri</w:t>
      </w:r>
    </w:p>
    <w:p w14:paraId="35675EAA"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Cs/>
          <w:sz w:val="24"/>
          <w:szCs w:val="24"/>
        </w:rPr>
      </w:pPr>
      <w:r w:rsidRPr="00FE23AE">
        <w:rPr>
          <w:rFonts w:asciiTheme="majorBidi" w:eastAsia="Calibri" w:hAnsiTheme="majorBidi" w:cstheme="majorBidi"/>
          <w:bCs/>
          <w:sz w:val="24"/>
          <w:szCs w:val="24"/>
        </w:rPr>
        <w:t>Aktarılan kişisel veriler, aşağıda belirtilen temel işleme faaliyetlerine tâbi tutulacaktır: (Açıkça belirtiniz.)</w:t>
      </w:r>
    </w:p>
    <w:p w14:paraId="59A76E35"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073BC7EA"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1B711BA0"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Veri işleyen tarafından alınacak teknik ve idari tedbirler</w:t>
      </w:r>
    </w:p>
    <w:p w14:paraId="5D3D84C4"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1C1B4386"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5CFA29DE"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 xml:space="preserve">Özel nitelikli kişisel veriler için alınacak ek önlemler </w:t>
      </w:r>
    </w:p>
    <w:p w14:paraId="042520B7"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1F64B1A6"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74FFE460"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 xml:space="preserve"> Veri sorumlusunun Veri Sorumluları Sicil Bilgi Sistemi (VERBİS) Bilgileri  </w:t>
      </w:r>
    </w:p>
    <w:p w14:paraId="17E92420"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Cs/>
          <w:sz w:val="24"/>
          <w:szCs w:val="24"/>
        </w:rPr>
        <w:t>(Kayıt yükümlülüğünün bulunması halinde)</w:t>
      </w:r>
      <w:r w:rsidRPr="00FE23AE">
        <w:rPr>
          <w:rFonts w:asciiTheme="majorBidi" w:eastAsia="Calibri" w:hAnsiTheme="majorBidi" w:cstheme="majorBidi"/>
          <w:b/>
          <w:sz w:val="24"/>
          <w:szCs w:val="24"/>
        </w:rPr>
        <w:t xml:space="preserve"> ………………………………………………………………………………………………………………………………………………………………………………………………………………………………………………………………………………………………………………………………………………………………………………………………</w:t>
      </w:r>
    </w:p>
    <w:p w14:paraId="661B8CCE"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49F5A8FB"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 xml:space="preserve">Ek faydalı bilgiler </w:t>
      </w:r>
    </w:p>
    <w:p w14:paraId="70607F78"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Cs/>
          <w:sz w:val="24"/>
          <w:szCs w:val="24"/>
        </w:rPr>
      </w:pPr>
      <w:r w:rsidRPr="00FE23AE">
        <w:rPr>
          <w:rFonts w:asciiTheme="majorBidi" w:eastAsia="Calibri" w:hAnsiTheme="majorBidi" w:cstheme="majorBidi"/>
          <w:bCs/>
          <w:sz w:val="24"/>
          <w:szCs w:val="24"/>
        </w:rPr>
        <w:t>(Saklama süreleri ve ilgili diğer bilgiler)</w:t>
      </w:r>
    </w:p>
    <w:p w14:paraId="41071A13"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488031EE"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790847EE"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İrtibat kişisi iletişim bilgileri</w:t>
      </w:r>
    </w:p>
    <w:p w14:paraId="4DBC78CF"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r w:rsidRPr="00FE23AE">
        <w:rPr>
          <w:rFonts w:asciiTheme="majorBidi" w:eastAsia="Calibri" w:hAnsiTheme="majorBidi" w:cstheme="majorBidi"/>
          <w:b/>
          <w:sz w:val="24"/>
          <w:szCs w:val="24"/>
        </w:rPr>
        <w:t>………………………………………………………………………………………………………………………………………………………………………………………………………………………………………………………………………………………………………………………………………………………………………………………………</w:t>
      </w:r>
    </w:p>
    <w:p w14:paraId="52738712"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3511B0A1"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02B1EA55"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7E776A2F"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46318CD4"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75F4863E" w14:textId="77777777" w:rsidR="00866628" w:rsidRPr="00FE23AE" w:rsidRDefault="00866628" w:rsidP="00FE23AE">
      <w:pPr>
        <w:autoSpaceDE w:val="0"/>
        <w:autoSpaceDN w:val="0"/>
        <w:adjustRightInd w:val="0"/>
        <w:spacing w:after="0" w:line="240" w:lineRule="auto"/>
        <w:jc w:val="both"/>
        <w:rPr>
          <w:rFonts w:asciiTheme="majorBidi" w:eastAsia="Calibri" w:hAnsiTheme="majorBidi" w:cstheme="majorBidi"/>
          <w:b/>
          <w:sz w:val="24"/>
          <w:szCs w:val="24"/>
        </w:rPr>
      </w:pPr>
    </w:p>
    <w:p w14:paraId="40CEE193" w14:textId="77777777" w:rsidR="00866628" w:rsidRPr="00FE23AE" w:rsidRDefault="00866628" w:rsidP="00FE23AE">
      <w:pPr>
        <w:autoSpaceDE w:val="0"/>
        <w:autoSpaceDN w:val="0"/>
        <w:adjustRightInd w:val="0"/>
        <w:spacing w:after="0" w:line="240" w:lineRule="auto"/>
        <w:jc w:val="both"/>
        <w:rPr>
          <w:rFonts w:asciiTheme="majorBidi" w:eastAsia="Calibri" w:hAnsiTheme="majorBidi" w:cstheme="majorBidi"/>
          <w:b/>
          <w:sz w:val="24"/>
          <w:szCs w:val="24"/>
        </w:rPr>
      </w:pPr>
    </w:p>
    <w:p w14:paraId="5BB0915A"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1FC51871" w14:textId="77777777" w:rsidR="000B2772" w:rsidRPr="00FE23AE" w:rsidRDefault="000B2772" w:rsidP="00FE23AE">
      <w:pPr>
        <w:autoSpaceDE w:val="0"/>
        <w:autoSpaceDN w:val="0"/>
        <w:adjustRightInd w:val="0"/>
        <w:spacing w:after="0" w:line="240" w:lineRule="auto"/>
        <w:jc w:val="both"/>
        <w:rPr>
          <w:rFonts w:asciiTheme="majorBidi" w:eastAsia="Calibri" w:hAnsiTheme="majorBidi" w:cstheme="majorBidi"/>
          <w:b/>
          <w:sz w:val="24"/>
          <w:szCs w:val="24"/>
        </w:rPr>
      </w:pPr>
    </w:p>
    <w:p w14:paraId="67476C5B" w14:textId="77777777" w:rsidR="00B266FE" w:rsidRPr="00FE23AE" w:rsidRDefault="00B266FE" w:rsidP="00FE23AE">
      <w:pPr>
        <w:autoSpaceDE w:val="0"/>
        <w:autoSpaceDN w:val="0"/>
        <w:adjustRightInd w:val="0"/>
        <w:spacing w:after="0" w:line="240" w:lineRule="auto"/>
        <w:jc w:val="both"/>
        <w:rPr>
          <w:rFonts w:asciiTheme="majorBidi" w:hAnsiTheme="majorBidi" w:cstheme="majorBidi"/>
          <w:b/>
          <w:bCs/>
          <w:color w:val="000000"/>
          <w:sz w:val="24"/>
          <w:szCs w:val="24"/>
        </w:rPr>
      </w:pPr>
      <w:r w:rsidRPr="00FE23AE">
        <w:rPr>
          <w:rFonts w:asciiTheme="majorBidi" w:hAnsiTheme="majorBidi" w:cstheme="majorBidi"/>
          <w:b/>
          <w:bCs/>
          <w:color w:val="000000"/>
          <w:sz w:val="24"/>
          <w:szCs w:val="24"/>
        </w:rPr>
        <w:t xml:space="preserve">EK </w:t>
      </w:r>
      <w:r w:rsidR="00AA4E3D" w:rsidRPr="00FE23AE">
        <w:rPr>
          <w:rFonts w:asciiTheme="majorBidi" w:hAnsiTheme="majorBidi" w:cstheme="majorBidi"/>
          <w:b/>
          <w:bCs/>
          <w:color w:val="000000"/>
          <w:sz w:val="24"/>
          <w:szCs w:val="24"/>
        </w:rPr>
        <w:t>2</w:t>
      </w:r>
      <w:r w:rsidRPr="00FE23AE">
        <w:rPr>
          <w:rFonts w:asciiTheme="majorBidi" w:hAnsiTheme="majorBidi" w:cstheme="majorBidi"/>
          <w:b/>
          <w:bCs/>
          <w:color w:val="000000"/>
          <w:sz w:val="24"/>
          <w:szCs w:val="24"/>
        </w:rPr>
        <w:t xml:space="preserve"> </w:t>
      </w:r>
    </w:p>
    <w:p w14:paraId="3A14DFF0" w14:textId="77777777" w:rsidR="00AA4E3D" w:rsidRPr="00FE23AE" w:rsidRDefault="00AA4E3D" w:rsidP="00FE23AE">
      <w:pPr>
        <w:autoSpaceDE w:val="0"/>
        <w:autoSpaceDN w:val="0"/>
        <w:adjustRightInd w:val="0"/>
        <w:spacing w:after="0" w:line="240" w:lineRule="auto"/>
        <w:jc w:val="both"/>
        <w:rPr>
          <w:rFonts w:asciiTheme="majorBidi" w:hAnsiTheme="majorBidi" w:cstheme="majorBidi"/>
          <w:b/>
          <w:bCs/>
          <w:color w:val="000000"/>
          <w:sz w:val="24"/>
          <w:szCs w:val="24"/>
        </w:rPr>
      </w:pPr>
    </w:p>
    <w:p w14:paraId="4DDFBDD9" w14:textId="77777777" w:rsidR="00B266FE" w:rsidRPr="00FE23AE" w:rsidRDefault="00B266FE" w:rsidP="00FE23AE">
      <w:pPr>
        <w:autoSpaceDE w:val="0"/>
        <w:autoSpaceDN w:val="0"/>
        <w:adjustRightInd w:val="0"/>
        <w:spacing w:after="0" w:line="240" w:lineRule="auto"/>
        <w:jc w:val="both"/>
        <w:rPr>
          <w:rFonts w:asciiTheme="majorBidi" w:hAnsiTheme="majorBidi" w:cstheme="majorBidi"/>
          <w:b/>
          <w:bCs/>
          <w:color w:val="000000"/>
          <w:sz w:val="24"/>
          <w:szCs w:val="24"/>
        </w:rPr>
      </w:pPr>
      <w:r w:rsidRPr="00FE23AE">
        <w:rPr>
          <w:rFonts w:asciiTheme="majorBidi" w:hAnsiTheme="majorBidi" w:cstheme="majorBidi"/>
          <w:b/>
          <w:bCs/>
          <w:color w:val="000000"/>
          <w:sz w:val="24"/>
          <w:szCs w:val="24"/>
        </w:rPr>
        <w:t xml:space="preserve">TEKNİK VE </w:t>
      </w:r>
      <w:r w:rsidR="00DE3869" w:rsidRPr="00FE23AE">
        <w:rPr>
          <w:rFonts w:asciiTheme="majorBidi" w:hAnsiTheme="majorBidi" w:cstheme="majorBidi"/>
          <w:b/>
          <w:bCs/>
          <w:color w:val="000000"/>
          <w:sz w:val="24"/>
          <w:szCs w:val="24"/>
        </w:rPr>
        <w:t xml:space="preserve">İDARİ </w:t>
      </w:r>
      <w:r w:rsidRPr="00FE23AE">
        <w:rPr>
          <w:rFonts w:asciiTheme="majorBidi" w:hAnsiTheme="majorBidi" w:cstheme="majorBidi"/>
          <w:b/>
          <w:bCs/>
          <w:color w:val="000000"/>
          <w:sz w:val="24"/>
          <w:szCs w:val="24"/>
        </w:rPr>
        <w:t>TEDBİRLER</w:t>
      </w:r>
    </w:p>
    <w:p w14:paraId="1B83087F" w14:textId="77777777" w:rsidR="00B266FE" w:rsidRPr="00FE23AE" w:rsidRDefault="00B266FE" w:rsidP="00FE23AE">
      <w:pPr>
        <w:autoSpaceDE w:val="0"/>
        <w:autoSpaceDN w:val="0"/>
        <w:adjustRightInd w:val="0"/>
        <w:spacing w:after="0" w:line="240" w:lineRule="auto"/>
        <w:jc w:val="both"/>
        <w:rPr>
          <w:rFonts w:asciiTheme="majorBidi" w:hAnsiTheme="majorBidi" w:cstheme="majorBidi"/>
          <w:b/>
          <w:bCs/>
          <w:color w:val="000000"/>
          <w:sz w:val="24"/>
          <w:szCs w:val="24"/>
        </w:rPr>
      </w:pPr>
    </w:p>
    <w:p w14:paraId="0CE9C1BD" w14:textId="77777777" w:rsidR="009753B3" w:rsidRPr="00FE23AE" w:rsidRDefault="009753B3" w:rsidP="00FE23AE">
      <w:pPr>
        <w:autoSpaceDE w:val="0"/>
        <w:autoSpaceDN w:val="0"/>
        <w:adjustRightInd w:val="0"/>
        <w:spacing w:after="0" w:line="240" w:lineRule="auto"/>
        <w:jc w:val="both"/>
        <w:rPr>
          <w:rFonts w:asciiTheme="majorBidi" w:hAnsiTheme="majorBidi" w:cstheme="majorBidi"/>
          <w:color w:val="000000"/>
          <w:sz w:val="24"/>
          <w:szCs w:val="24"/>
        </w:rPr>
      </w:pPr>
      <w:r w:rsidRPr="00FE23AE">
        <w:rPr>
          <w:rFonts w:asciiTheme="majorBidi" w:hAnsiTheme="majorBidi" w:cstheme="majorBidi"/>
          <w:color w:val="000000"/>
          <w:sz w:val="24"/>
          <w:szCs w:val="24"/>
        </w:rPr>
        <w:t>(</w:t>
      </w:r>
      <w:r w:rsidR="00267031" w:rsidRPr="00FE23AE">
        <w:rPr>
          <w:rFonts w:asciiTheme="majorBidi" w:hAnsiTheme="majorBidi" w:cstheme="majorBidi"/>
          <w:color w:val="000000"/>
          <w:sz w:val="24"/>
          <w:szCs w:val="24"/>
        </w:rPr>
        <w:t>ŞİRKET tarafından a</w:t>
      </w:r>
      <w:r w:rsidRPr="00FE23AE">
        <w:rPr>
          <w:rFonts w:asciiTheme="majorBidi" w:hAnsiTheme="majorBidi" w:cstheme="majorBidi"/>
          <w:color w:val="000000"/>
          <w:sz w:val="24"/>
          <w:szCs w:val="24"/>
        </w:rPr>
        <w:t xml:space="preserve">lınacak teknik ve idari </w:t>
      </w:r>
      <w:r w:rsidR="00267031" w:rsidRPr="00FE23AE">
        <w:rPr>
          <w:rFonts w:asciiTheme="majorBidi" w:hAnsiTheme="majorBidi" w:cstheme="majorBidi"/>
          <w:color w:val="000000"/>
          <w:sz w:val="24"/>
          <w:szCs w:val="24"/>
        </w:rPr>
        <w:t>tedbirleri lütfen yazınız.)</w:t>
      </w:r>
      <w:bookmarkEnd w:id="1"/>
    </w:p>
    <w:sectPr w:rsidR="009753B3" w:rsidRPr="00FE23AE" w:rsidSect="00B3653B">
      <w:headerReference w:type="default" r:id="rId8"/>
      <w:footerReference w:type="default" r:id="rId9"/>
      <w:pgSz w:w="12240" w:h="15840"/>
      <w:pgMar w:top="1417" w:right="1183"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8439" w14:textId="77777777" w:rsidR="00532672" w:rsidRDefault="00532672" w:rsidP="007A1041">
      <w:pPr>
        <w:spacing w:after="0" w:line="240" w:lineRule="auto"/>
      </w:pPr>
      <w:r>
        <w:separator/>
      </w:r>
    </w:p>
  </w:endnote>
  <w:endnote w:type="continuationSeparator" w:id="0">
    <w:p w14:paraId="520AB1F7" w14:textId="77777777" w:rsidR="00532672" w:rsidRDefault="00532672" w:rsidP="007A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D4CA" w14:textId="03AE9780" w:rsidR="007A1041" w:rsidRDefault="00CB75F4">
    <w:pPr>
      <w:pStyle w:val="AltBilgi"/>
    </w:pPr>
    <w:r w:rsidRPr="00CB75F4">
      <w:t>Form No:FR-0</w:t>
    </w:r>
    <w:r>
      <w:t>628</w:t>
    </w:r>
    <w:r w:rsidRPr="00CB75F4">
      <w:t xml:space="preserve"> Yayın Tarihi:</w:t>
    </w:r>
    <w:r>
      <w:t>06.10.2021</w:t>
    </w:r>
    <w:r w:rsidRPr="00CB75F4">
      <w:t xml:space="preserve"> Değ.No:0 </w:t>
    </w:r>
    <w:proofErr w:type="spellStart"/>
    <w:proofErr w:type="gramStart"/>
    <w:r w:rsidRPr="00CB75F4">
      <w:t>Değ.Tarihi</w:t>
    </w:r>
    <w:proofErr w:type="spellEnd"/>
    <w:r w:rsidRPr="00CB75F4">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3F1B" w14:textId="77777777" w:rsidR="00532672" w:rsidRDefault="00532672" w:rsidP="007A1041">
      <w:pPr>
        <w:spacing w:after="0" w:line="240" w:lineRule="auto"/>
      </w:pPr>
      <w:r>
        <w:separator/>
      </w:r>
    </w:p>
  </w:footnote>
  <w:footnote w:type="continuationSeparator" w:id="0">
    <w:p w14:paraId="754DBA4E" w14:textId="77777777" w:rsidR="00532672" w:rsidRDefault="00532672" w:rsidP="007A1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69E5" w14:textId="5DDA5927" w:rsidR="00606FF5" w:rsidRDefault="00606FF5">
    <w:pPr>
      <w:pStyle w:val="stBilgi"/>
    </w:pPr>
    <w:r>
      <w:rPr>
        <w:noProof/>
      </w:rPr>
      <w:drawing>
        <wp:anchor distT="0" distB="0" distL="114300" distR="114300" simplePos="0" relativeHeight="251658240" behindDoc="0" locked="0" layoutInCell="1" allowOverlap="1" wp14:anchorId="1C9B171E" wp14:editId="5C3DA376">
          <wp:simplePos x="0" y="0"/>
          <wp:positionH relativeFrom="margin">
            <wp:align>left</wp:align>
          </wp:positionH>
          <wp:positionV relativeFrom="paragraph">
            <wp:posOffset>-249555</wp:posOffset>
          </wp:positionV>
          <wp:extent cx="933450" cy="563829"/>
          <wp:effectExtent l="0" t="0" r="0" b="8255"/>
          <wp:wrapNone/>
          <wp:docPr id="2066" name="Resim 52">
            <a:extLst xmlns:a="http://schemas.openxmlformats.org/drawingml/2006/main">
              <a:ext uri="{FF2B5EF4-FFF2-40B4-BE49-F238E27FC236}">
                <a16:creationId xmlns:a16="http://schemas.microsoft.com/office/drawing/2014/main" id="{425FFDBC-BE50-470D-8925-8FCB5A516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Resim 52">
                    <a:extLst>
                      <a:ext uri="{FF2B5EF4-FFF2-40B4-BE49-F238E27FC236}">
                        <a16:creationId xmlns:a16="http://schemas.microsoft.com/office/drawing/2014/main" id="{425FFDBC-BE50-470D-8925-8FCB5A5161C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638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4D50"/>
    <w:multiLevelType w:val="multilevel"/>
    <w:tmpl w:val="6F06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515DC"/>
    <w:multiLevelType w:val="multilevel"/>
    <w:tmpl w:val="EC34069E"/>
    <w:lvl w:ilvl="0">
      <w:start w:val="1"/>
      <w:numFmt w:val="decimal"/>
      <w:lvlText w:val="%1."/>
      <w:lvlJc w:val="left"/>
      <w:pPr>
        <w:ind w:left="1070" w:hanging="71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59D655D"/>
    <w:multiLevelType w:val="multilevel"/>
    <w:tmpl w:val="EC34069E"/>
    <w:lvl w:ilvl="0">
      <w:start w:val="1"/>
      <w:numFmt w:val="decimal"/>
      <w:lvlText w:val="%1."/>
      <w:lvlJc w:val="left"/>
      <w:pPr>
        <w:ind w:left="1070" w:hanging="71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337F399F"/>
    <w:multiLevelType w:val="hybridMultilevel"/>
    <w:tmpl w:val="5B46F940"/>
    <w:lvl w:ilvl="0" w:tplc="AA84389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7BE97BB3"/>
    <w:multiLevelType w:val="hybridMultilevel"/>
    <w:tmpl w:val="EF844F28"/>
    <w:lvl w:ilvl="0" w:tplc="EB2EFC9E">
      <w:start w:val="1"/>
      <w:numFmt w:val="lowerRoman"/>
      <w:lvlText w:val="(%1)"/>
      <w:lvlJc w:val="left"/>
      <w:pPr>
        <w:ind w:left="1790" w:hanging="72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54"/>
    <w:rsid w:val="00001CB0"/>
    <w:rsid w:val="0000278E"/>
    <w:rsid w:val="00002878"/>
    <w:rsid w:val="000035E0"/>
    <w:rsid w:val="0000454E"/>
    <w:rsid w:val="0000648D"/>
    <w:rsid w:val="000068F6"/>
    <w:rsid w:val="00016DC3"/>
    <w:rsid w:val="00027FCC"/>
    <w:rsid w:val="0003381B"/>
    <w:rsid w:val="0003662E"/>
    <w:rsid w:val="000374A1"/>
    <w:rsid w:val="00056CB8"/>
    <w:rsid w:val="00070474"/>
    <w:rsid w:val="0007197F"/>
    <w:rsid w:val="000779BB"/>
    <w:rsid w:val="00084778"/>
    <w:rsid w:val="00090EA8"/>
    <w:rsid w:val="000925F0"/>
    <w:rsid w:val="00093B25"/>
    <w:rsid w:val="00097982"/>
    <w:rsid w:val="000A2091"/>
    <w:rsid w:val="000B0600"/>
    <w:rsid w:val="000B1D82"/>
    <w:rsid w:val="000B2772"/>
    <w:rsid w:val="000B297D"/>
    <w:rsid w:val="000C0DF9"/>
    <w:rsid w:val="000C17FE"/>
    <w:rsid w:val="000C39ED"/>
    <w:rsid w:val="000C6642"/>
    <w:rsid w:val="000D179A"/>
    <w:rsid w:val="000D20AA"/>
    <w:rsid w:val="000D34CF"/>
    <w:rsid w:val="000D694B"/>
    <w:rsid w:val="000E2528"/>
    <w:rsid w:val="000E26A3"/>
    <w:rsid w:val="000E45F4"/>
    <w:rsid w:val="00105E43"/>
    <w:rsid w:val="001060FF"/>
    <w:rsid w:val="00106C0D"/>
    <w:rsid w:val="001115D5"/>
    <w:rsid w:val="001224B1"/>
    <w:rsid w:val="00124A54"/>
    <w:rsid w:val="00125DD6"/>
    <w:rsid w:val="00131025"/>
    <w:rsid w:val="001326A9"/>
    <w:rsid w:val="00134ABA"/>
    <w:rsid w:val="0013618B"/>
    <w:rsid w:val="001405AB"/>
    <w:rsid w:val="00151B67"/>
    <w:rsid w:val="001520AF"/>
    <w:rsid w:val="0015242C"/>
    <w:rsid w:val="0015535D"/>
    <w:rsid w:val="00156D04"/>
    <w:rsid w:val="00157CD8"/>
    <w:rsid w:val="00160CC1"/>
    <w:rsid w:val="001703A7"/>
    <w:rsid w:val="0017767C"/>
    <w:rsid w:val="0017785E"/>
    <w:rsid w:val="00180AE6"/>
    <w:rsid w:val="00181A10"/>
    <w:rsid w:val="001821A0"/>
    <w:rsid w:val="00185D83"/>
    <w:rsid w:val="00191DDA"/>
    <w:rsid w:val="00192960"/>
    <w:rsid w:val="00197B41"/>
    <w:rsid w:val="001A16A0"/>
    <w:rsid w:val="001B5646"/>
    <w:rsid w:val="001C20A4"/>
    <w:rsid w:val="001C2D9F"/>
    <w:rsid w:val="001C714B"/>
    <w:rsid w:val="001C73EE"/>
    <w:rsid w:val="001C7403"/>
    <w:rsid w:val="001D2528"/>
    <w:rsid w:val="001D637C"/>
    <w:rsid w:val="001D6E46"/>
    <w:rsid w:val="001E1165"/>
    <w:rsid w:val="001E3A4D"/>
    <w:rsid w:val="001E70C5"/>
    <w:rsid w:val="001F0C41"/>
    <w:rsid w:val="001F3CA3"/>
    <w:rsid w:val="00200B5A"/>
    <w:rsid w:val="002067BA"/>
    <w:rsid w:val="00206825"/>
    <w:rsid w:val="002100DA"/>
    <w:rsid w:val="002146D9"/>
    <w:rsid w:val="00215A57"/>
    <w:rsid w:val="00215C49"/>
    <w:rsid w:val="00216ACD"/>
    <w:rsid w:val="00216C56"/>
    <w:rsid w:val="00217BEC"/>
    <w:rsid w:val="00221346"/>
    <w:rsid w:val="002219A7"/>
    <w:rsid w:val="0022459E"/>
    <w:rsid w:val="00234254"/>
    <w:rsid w:val="00234C06"/>
    <w:rsid w:val="002359F4"/>
    <w:rsid w:val="00235E3F"/>
    <w:rsid w:val="00236B5F"/>
    <w:rsid w:val="00240B45"/>
    <w:rsid w:val="002442A8"/>
    <w:rsid w:val="00244A0F"/>
    <w:rsid w:val="002501EF"/>
    <w:rsid w:val="00252E46"/>
    <w:rsid w:val="002554F8"/>
    <w:rsid w:val="00267031"/>
    <w:rsid w:val="00282DB2"/>
    <w:rsid w:val="0028645E"/>
    <w:rsid w:val="002878E5"/>
    <w:rsid w:val="002940F8"/>
    <w:rsid w:val="00294344"/>
    <w:rsid w:val="002957D8"/>
    <w:rsid w:val="00297747"/>
    <w:rsid w:val="002A308D"/>
    <w:rsid w:val="002A460E"/>
    <w:rsid w:val="002A493E"/>
    <w:rsid w:val="002A5BDF"/>
    <w:rsid w:val="002A656A"/>
    <w:rsid w:val="002A7B85"/>
    <w:rsid w:val="002B0955"/>
    <w:rsid w:val="002B7BCC"/>
    <w:rsid w:val="002C0481"/>
    <w:rsid w:val="002C5873"/>
    <w:rsid w:val="002D663E"/>
    <w:rsid w:val="002F1F42"/>
    <w:rsid w:val="002F4BCC"/>
    <w:rsid w:val="002F5AAF"/>
    <w:rsid w:val="002F7EA0"/>
    <w:rsid w:val="002F7EBE"/>
    <w:rsid w:val="0030296B"/>
    <w:rsid w:val="003030FD"/>
    <w:rsid w:val="00305264"/>
    <w:rsid w:val="003158A0"/>
    <w:rsid w:val="003236FE"/>
    <w:rsid w:val="00326809"/>
    <w:rsid w:val="00327D07"/>
    <w:rsid w:val="00330142"/>
    <w:rsid w:val="00330787"/>
    <w:rsid w:val="00330E77"/>
    <w:rsid w:val="0033194E"/>
    <w:rsid w:val="003320A4"/>
    <w:rsid w:val="003341B2"/>
    <w:rsid w:val="003346E8"/>
    <w:rsid w:val="00334BDC"/>
    <w:rsid w:val="003353F0"/>
    <w:rsid w:val="003501B1"/>
    <w:rsid w:val="00354D16"/>
    <w:rsid w:val="0035654A"/>
    <w:rsid w:val="00360EDE"/>
    <w:rsid w:val="00360FCA"/>
    <w:rsid w:val="0036179B"/>
    <w:rsid w:val="00362152"/>
    <w:rsid w:val="00363053"/>
    <w:rsid w:val="003630CF"/>
    <w:rsid w:val="00365C6B"/>
    <w:rsid w:val="00371DC2"/>
    <w:rsid w:val="00375907"/>
    <w:rsid w:val="00376014"/>
    <w:rsid w:val="003769F6"/>
    <w:rsid w:val="00380431"/>
    <w:rsid w:val="00380719"/>
    <w:rsid w:val="00380F22"/>
    <w:rsid w:val="0038675E"/>
    <w:rsid w:val="00386CD9"/>
    <w:rsid w:val="00392CCD"/>
    <w:rsid w:val="00393DDE"/>
    <w:rsid w:val="00396F8C"/>
    <w:rsid w:val="003A3B71"/>
    <w:rsid w:val="003A77D8"/>
    <w:rsid w:val="003A7DCF"/>
    <w:rsid w:val="003B096A"/>
    <w:rsid w:val="003B6669"/>
    <w:rsid w:val="003C0FE8"/>
    <w:rsid w:val="003C59BD"/>
    <w:rsid w:val="003C6AA0"/>
    <w:rsid w:val="003D1B81"/>
    <w:rsid w:val="003E764E"/>
    <w:rsid w:val="003E7D48"/>
    <w:rsid w:val="003F0CA4"/>
    <w:rsid w:val="003F4FA1"/>
    <w:rsid w:val="003F5AF4"/>
    <w:rsid w:val="0040175D"/>
    <w:rsid w:val="004018DC"/>
    <w:rsid w:val="00405859"/>
    <w:rsid w:val="0040696E"/>
    <w:rsid w:val="00406B2D"/>
    <w:rsid w:val="00407BC1"/>
    <w:rsid w:val="00417707"/>
    <w:rsid w:val="00422053"/>
    <w:rsid w:val="00422127"/>
    <w:rsid w:val="00436C27"/>
    <w:rsid w:val="00441C85"/>
    <w:rsid w:val="00444766"/>
    <w:rsid w:val="0044564C"/>
    <w:rsid w:val="00450A14"/>
    <w:rsid w:val="0045555E"/>
    <w:rsid w:val="00457A1D"/>
    <w:rsid w:val="0046296E"/>
    <w:rsid w:val="00470ADA"/>
    <w:rsid w:val="00481EEE"/>
    <w:rsid w:val="004865E8"/>
    <w:rsid w:val="004918F5"/>
    <w:rsid w:val="004931AB"/>
    <w:rsid w:val="004A1F48"/>
    <w:rsid w:val="004B2543"/>
    <w:rsid w:val="004B3A6C"/>
    <w:rsid w:val="004B570B"/>
    <w:rsid w:val="004C3D49"/>
    <w:rsid w:val="004C5ED4"/>
    <w:rsid w:val="004C6241"/>
    <w:rsid w:val="004D66FB"/>
    <w:rsid w:val="004E2EC1"/>
    <w:rsid w:val="004E3699"/>
    <w:rsid w:val="004E4DDE"/>
    <w:rsid w:val="004E6671"/>
    <w:rsid w:val="004F24F1"/>
    <w:rsid w:val="004F3E87"/>
    <w:rsid w:val="004F49DC"/>
    <w:rsid w:val="004F537A"/>
    <w:rsid w:val="004F603F"/>
    <w:rsid w:val="00502179"/>
    <w:rsid w:val="0051372E"/>
    <w:rsid w:val="00514ED0"/>
    <w:rsid w:val="00515831"/>
    <w:rsid w:val="00520B65"/>
    <w:rsid w:val="00522A14"/>
    <w:rsid w:val="005313F7"/>
    <w:rsid w:val="00532358"/>
    <w:rsid w:val="005325FF"/>
    <w:rsid w:val="00532672"/>
    <w:rsid w:val="00546D7E"/>
    <w:rsid w:val="00551485"/>
    <w:rsid w:val="00555886"/>
    <w:rsid w:val="0056150A"/>
    <w:rsid w:val="0056643E"/>
    <w:rsid w:val="00566659"/>
    <w:rsid w:val="00567033"/>
    <w:rsid w:val="0057000A"/>
    <w:rsid w:val="00570FA0"/>
    <w:rsid w:val="00571685"/>
    <w:rsid w:val="005739C4"/>
    <w:rsid w:val="005930F0"/>
    <w:rsid w:val="005932D4"/>
    <w:rsid w:val="00593A17"/>
    <w:rsid w:val="005A5A24"/>
    <w:rsid w:val="005A6958"/>
    <w:rsid w:val="005B2F70"/>
    <w:rsid w:val="005B7338"/>
    <w:rsid w:val="005B7BF2"/>
    <w:rsid w:val="005C0534"/>
    <w:rsid w:val="005C19C5"/>
    <w:rsid w:val="005C2AE5"/>
    <w:rsid w:val="005C7322"/>
    <w:rsid w:val="005D1590"/>
    <w:rsid w:val="005E02AE"/>
    <w:rsid w:val="005E5A02"/>
    <w:rsid w:val="005F17D8"/>
    <w:rsid w:val="005F27CA"/>
    <w:rsid w:val="00602910"/>
    <w:rsid w:val="00602AAF"/>
    <w:rsid w:val="00605D03"/>
    <w:rsid w:val="00606FF5"/>
    <w:rsid w:val="006120B1"/>
    <w:rsid w:val="006154D1"/>
    <w:rsid w:val="00616A02"/>
    <w:rsid w:val="006206B3"/>
    <w:rsid w:val="0062795F"/>
    <w:rsid w:val="006315C1"/>
    <w:rsid w:val="00634239"/>
    <w:rsid w:val="006346DF"/>
    <w:rsid w:val="00636380"/>
    <w:rsid w:val="00644F73"/>
    <w:rsid w:val="00646499"/>
    <w:rsid w:val="0064730F"/>
    <w:rsid w:val="00652576"/>
    <w:rsid w:val="00673F75"/>
    <w:rsid w:val="006740F8"/>
    <w:rsid w:val="0068030F"/>
    <w:rsid w:val="00697DBB"/>
    <w:rsid w:val="006A186A"/>
    <w:rsid w:val="006A19F0"/>
    <w:rsid w:val="006A25BB"/>
    <w:rsid w:val="006A3CE0"/>
    <w:rsid w:val="006A4660"/>
    <w:rsid w:val="006A5104"/>
    <w:rsid w:val="006B34D2"/>
    <w:rsid w:val="006B69CC"/>
    <w:rsid w:val="006B74D6"/>
    <w:rsid w:val="006C40BA"/>
    <w:rsid w:val="006C519A"/>
    <w:rsid w:val="006C640D"/>
    <w:rsid w:val="006C6F7B"/>
    <w:rsid w:val="006D2341"/>
    <w:rsid w:val="006D7FCC"/>
    <w:rsid w:val="006E313E"/>
    <w:rsid w:val="006E49A2"/>
    <w:rsid w:val="006F028E"/>
    <w:rsid w:val="006F1ECB"/>
    <w:rsid w:val="006F7E64"/>
    <w:rsid w:val="0070204D"/>
    <w:rsid w:val="007027DC"/>
    <w:rsid w:val="00702E51"/>
    <w:rsid w:val="007030E1"/>
    <w:rsid w:val="007123D7"/>
    <w:rsid w:val="00713C8B"/>
    <w:rsid w:val="00713FDC"/>
    <w:rsid w:val="007148A3"/>
    <w:rsid w:val="0073306D"/>
    <w:rsid w:val="007351BC"/>
    <w:rsid w:val="00747988"/>
    <w:rsid w:val="00755AEF"/>
    <w:rsid w:val="00766376"/>
    <w:rsid w:val="007677C1"/>
    <w:rsid w:val="007678E0"/>
    <w:rsid w:val="00773336"/>
    <w:rsid w:val="00773632"/>
    <w:rsid w:val="007761D6"/>
    <w:rsid w:val="00787357"/>
    <w:rsid w:val="00787AE6"/>
    <w:rsid w:val="00787F40"/>
    <w:rsid w:val="00791CAA"/>
    <w:rsid w:val="00793CB1"/>
    <w:rsid w:val="007962D3"/>
    <w:rsid w:val="007A0E5D"/>
    <w:rsid w:val="007A1041"/>
    <w:rsid w:val="007A7ED4"/>
    <w:rsid w:val="007B0D19"/>
    <w:rsid w:val="007B19CB"/>
    <w:rsid w:val="007B2DBB"/>
    <w:rsid w:val="007C21DD"/>
    <w:rsid w:val="007C257B"/>
    <w:rsid w:val="007D157E"/>
    <w:rsid w:val="007D3A76"/>
    <w:rsid w:val="007D5660"/>
    <w:rsid w:val="007D68DC"/>
    <w:rsid w:val="007E0A29"/>
    <w:rsid w:val="007E1F0A"/>
    <w:rsid w:val="007E3CA4"/>
    <w:rsid w:val="007E6187"/>
    <w:rsid w:val="007F0CFC"/>
    <w:rsid w:val="007F1885"/>
    <w:rsid w:val="007F4511"/>
    <w:rsid w:val="007F486D"/>
    <w:rsid w:val="007F53F3"/>
    <w:rsid w:val="008032D3"/>
    <w:rsid w:val="0080430F"/>
    <w:rsid w:val="00804F2A"/>
    <w:rsid w:val="00806029"/>
    <w:rsid w:val="0080627D"/>
    <w:rsid w:val="00810B43"/>
    <w:rsid w:val="00812ED1"/>
    <w:rsid w:val="00813612"/>
    <w:rsid w:val="008154AF"/>
    <w:rsid w:val="0081710C"/>
    <w:rsid w:val="0081729C"/>
    <w:rsid w:val="008178F4"/>
    <w:rsid w:val="00817DFB"/>
    <w:rsid w:val="008232AD"/>
    <w:rsid w:val="0082544D"/>
    <w:rsid w:val="008427B6"/>
    <w:rsid w:val="008479F5"/>
    <w:rsid w:val="00853478"/>
    <w:rsid w:val="008546E9"/>
    <w:rsid w:val="008564BB"/>
    <w:rsid w:val="00856BD8"/>
    <w:rsid w:val="00861336"/>
    <w:rsid w:val="00861CD3"/>
    <w:rsid w:val="00863EBA"/>
    <w:rsid w:val="0086478E"/>
    <w:rsid w:val="00866628"/>
    <w:rsid w:val="00872AEF"/>
    <w:rsid w:val="00872E33"/>
    <w:rsid w:val="00873B86"/>
    <w:rsid w:val="0088185F"/>
    <w:rsid w:val="008840DA"/>
    <w:rsid w:val="008872D7"/>
    <w:rsid w:val="008902E6"/>
    <w:rsid w:val="008922D5"/>
    <w:rsid w:val="008A5584"/>
    <w:rsid w:val="008A5A31"/>
    <w:rsid w:val="008B27B1"/>
    <w:rsid w:val="008B302B"/>
    <w:rsid w:val="008B4E8D"/>
    <w:rsid w:val="008B7670"/>
    <w:rsid w:val="008C16CB"/>
    <w:rsid w:val="008C200B"/>
    <w:rsid w:val="008C57AD"/>
    <w:rsid w:val="008D2E15"/>
    <w:rsid w:val="008D58C1"/>
    <w:rsid w:val="008D5DB8"/>
    <w:rsid w:val="008D6E18"/>
    <w:rsid w:val="008E05EF"/>
    <w:rsid w:val="008E4FB5"/>
    <w:rsid w:val="008F235B"/>
    <w:rsid w:val="008F3269"/>
    <w:rsid w:val="008F3C46"/>
    <w:rsid w:val="00903566"/>
    <w:rsid w:val="009140CA"/>
    <w:rsid w:val="00920EB0"/>
    <w:rsid w:val="00923A7B"/>
    <w:rsid w:val="009259D0"/>
    <w:rsid w:val="00933F6F"/>
    <w:rsid w:val="00936730"/>
    <w:rsid w:val="0093697C"/>
    <w:rsid w:val="00937954"/>
    <w:rsid w:val="009403FB"/>
    <w:rsid w:val="009429BF"/>
    <w:rsid w:val="0094394A"/>
    <w:rsid w:val="00950499"/>
    <w:rsid w:val="0095051F"/>
    <w:rsid w:val="00957C4C"/>
    <w:rsid w:val="00962072"/>
    <w:rsid w:val="009638BD"/>
    <w:rsid w:val="00971601"/>
    <w:rsid w:val="009753B3"/>
    <w:rsid w:val="009759C8"/>
    <w:rsid w:val="00982E7F"/>
    <w:rsid w:val="00991097"/>
    <w:rsid w:val="00995062"/>
    <w:rsid w:val="009A0A80"/>
    <w:rsid w:val="009A21A7"/>
    <w:rsid w:val="009A2EAE"/>
    <w:rsid w:val="009A3888"/>
    <w:rsid w:val="009B6B2B"/>
    <w:rsid w:val="009C18D6"/>
    <w:rsid w:val="009C1D1B"/>
    <w:rsid w:val="009C2C67"/>
    <w:rsid w:val="009C6D2D"/>
    <w:rsid w:val="009D536A"/>
    <w:rsid w:val="009D621E"/>
    <w:rsid w:val="009D6CEE"/>
    <w:rsid w:val="009E0526"/>
    <w:rsid w:val="009E192E"/>
    <w:rsid w:val="009F3AF7"/>
    <w:rsid w:val="009F7A5C"/>
    <w:rsid w:val="009F7D32"/>
    <w:rsid w:val="00A00FF6"/>
    <w:rsid w:val="00A01F88"/>
    <w:rsid w:val="00A17985"/>
    <w:rsid w:val="00A25386"/>
    <w:rsid w:val="00A31CE9"/>
    <w:rsid w:val="00A33C27"/>
    <w:rsid w:val="00A4312A"/>
    <w:rsid w:val="00A451AD"/>
    <w:rsid w:val="00A52145"/>
    <w:rsid w:val="00A527AB"/>
    <w:rsid w:val="00A55570"/>
    <w:rsid w:val="00A6188D"/>
    <w:rsid w:val="00A635F7"/>
    <w:rsid w:val="00A63634"/>
    <w:rsid w:val="00A64515"/>
    <w:rsid w:val="00A65D47"/>
    <w:rsid w:val="00A67C27"/>
    <w:rsid w:val="00A84305"/>
    <w:rsid w:val="00A875A2"/>
    <w:rsid w:val="00A92080"/>
    <w:rsid w:val="00A94C2A"/>
    <w:rsid w:val="00A967AD"/>
    <w:rsid w:val="00AA2BD5"/>
    <w:rsid w:val="00AA4E3D"/>
    <w:rsid w:val="00AA60A1"/>
    <w:rsid w:val="00AB07B2"/>
    <w:rsid w:val="00AB0942"/>
    <w:rsid w:val="00AB71F2"/>
    <w:rsid w:val="00AC4EAC"/>
    <w:rsid w:val="00AC620A"/>
    <w:rsid w:val="00AD54CD"/>
    <w:rsid w:val="00AD7B2D"/>
    <w:rsid w:val="00AE68BE"/>
    <w:rsid w:val="00AF5858"/>
    <w:rsid w:val="00B011FB"/>
    <w:rsid w:val="00B02A8F"/>
    <w:rsid w:val="00B03DB4"/>
    <w:rsid w:val="00B03F72"/>
    <w:rsid w:val="00B062DF"/>
    <w:rsid w:val="00B12598"/>
    <w:rsid w:val="00B169AF"/>
    <w:rsid w:val="00B236C8"/>
    <w:rsid w:val="00B24E1E"/>
    <w:rsid w:val="00B25B5C"/>
    <w:rsid w:val="00B26453"/>
    <w:rsid w:val="00B266FE"/>
    <w:rsid w:val="00B35848"/>
    <w:rsid w:val="00B3653B"/>
    <w:rsid w:val="00B46AFC"/>
    <w:rsid w:val="00B4771D"/>
    <w:rsid w:val="00B53787"/>
    <w:rsid w:val="00B54DD8"/>
    <w:rsid w:val="00B562EF"/>
    <w:rsid w:val="00B572FA"/>
    <w:rsid w:val="00B6119D"/>
    <w:rsid w:val="00B64205"/>
    <w:rsid w:val="00B648CA"/>
    <w:rsid w:val="00B65694"/>
    <w:rsid w:val="00B6718A"/>
    <w:rsid w:val="00B70484"/>
    <w:rsid w:val="00B71C0C"/>
    <w:rsid w:val="00B72D6D"/>
    <w:rsid w:val="00B73D10"/>
    <w:rsid w:val="00B74F03"/>
    <w:rsid w:val="00B75619"/>
    <w:rsid w:val="00B765E7"/>
    <w:rsid w:val="00B800AB"/>
    <w:rsid w:val="00B835D7"/>
    <w:rsid w:val="00B8389C"/>
    <w:rsid w:val="00B90C67"/>
    <w:rsid w:val="00B90D82"/>
    <w:rsid w:val="00B91EEA"/>
    <w:rsid w:val="00B928D1"/>
    <w:rsid w:val="00B9677A"/>
    <w:rsid w:val="00B971DE"/>
    <w:rsid w:val="00BB7248"/>
    <w:rsid w:val="00BC033A"/>
    <w:rsid w:val="00BC1E4D"/>
    <w:rsid w:val="00BD2723"/>
    <w:rsid w:val="00BD3F75"/>
    <w:rsid w:val="00BD477F"/>
    <w:rsid w:val="00BE03FB"/>
    <w:rsid w:val="00BE5078"/>
    <w:rsid w:val="00BF0A89"/>
    <w:rsid w:val="00BF4B5B"/>
    <w:rsid w:val="00BF5B19"/>
    <w:rsid w:val="00BF6F36"/>
    <w:rsid w:val="00C0338B"/>
    <w:rsid w:val="00C04285"/>
    <w:rsid w:val="00C0633D"/>
    <w:rsid w:val="00C06AE2"/>
    <w:rsid w:val="00C12DD8"/>
    <w:rsid w:val="00C21E7F"/>
    <w:rsid w:val="00C229BB"/>
    <w:rsid w:val="00C22CE2"/>
    <w:rsid w:val="00C24FB5"/>
    <w:rsid w:val="00C255ED"/>
    <w:rsid w:val="00C35217"/>
    <w:rsid w:val="00C3560A"/>
    <w:rsid w:val="00C36D5F"/>
    <w:rsid w:val="00C370D5"/>
    <w:rsid w:val="00C406D1"/>
    <w:rsid w:val="00C52A70"/>
    <w:rsid w:val="00C625AB"/>
    <w:rsid w:val="00C62EBA"/>
    <w:rsid w:val="00C64245"/>
    <w:rsid w:val="00C648A0"/>
    <w:rsid w:val="00C77B2C"/>
    <w:rsid w:val="00C82739"/>
    <w:rsid w:val="00C8458D"/>
    <w:rsid w:val="00C939F7"/>
    <w:rsid w:val="00C94FB9"/>
    <w:rsid w:val="00C958D3"/>
    <w:rsid w:val="00CA3588"/>
    <w:rsid w:val="00CA3BBB"/>
    <w:rsid w:val="00CB0345"/>
    <w:rsid w:val="00CB10F7"/>
    <w:rsid w:val="00CB6C3A"/>
    <w:rsid w:val="00CB75F4"/>
    <w:rsid w:val="00CB7F54"/>
    <w:rsid w:val="00CC0262"/>
    <w:rsid w:val="00CC6B6F"/>
    <w:rsid w:val="00CD4EC2"/>
    <w:rsid w:val="00CD60A7"/>
    <w:rsid w:val="00CE1913"/>
    <w:rsid w:val="00CE3EA0"/>
    <w:rsid w:val="00CE5B40"/>
    <w:rsid w:val="00CE5EB1"/>
    <w:rsid w:val="00CF372F"/>
    <w:rsid w:val="00CF447C"/>
    <w:rsid w:val="00D00571"/>
    <w:rsid w:val="00D01184"/>
    <w:rsid w:val="00D021BA"/>
    <w:rsid w:val="00D07F18"/>
    <w:rsid w:val="00D15C7C"/>
    <w:rsid w:val="00D33B04"/>
    <w:rsid w:val="00D37AC3"/>
    <w:rsid w:val="00D37D84"/>
    <w:rsid w:val="00D506C7"/>
    <w:rsid w:val="00D51F15"/>
    <w:rsid w:val="00D53BB1"/>
    <w:rsid w:val="00D652DF"/>
    <w:rsid w:val="00D65EDF"/>
    <w:rsid w:val="00D71241"/>
    <w:rsid w:val="00D719A9"/>
    <w:rsid w:val="00D848EC"/>
    <w:rsid w:val="00D84F69"/>
    <w:rsid w:val="00D95979"/>
    <w:rsid w:val="00D968C4"/>
    <w:rsid w:val="00DA1B63"/>
    <w:rsid w:val="00DA237A"/>
    <w:rsid w:val="00DA3B40"/>
    <w:rsid w:val="00DB3B25"/>
    <w:rsid w:val="00DC1FA5"/>
    <w:rsid w:val="00DC379E"/>
    <w:rsid w:val="00DC5644"/>
    <w:rsid w:val="00DE0453"/>
    <w:rsid w:val="00DE3869"/>
    <w:rsid w:val="00DE542B"/>
    <w:rsid w:val="00DE56C2"/>
    <w:rsid w:val="00DE6BA6"/>
    <w:rsid w:val="00DF0665"/>
    <w:rsid w:val="00DF2689"/>
    <w:rsid w:val="00DF3534"/>
    <w:rsid w:val="00E12412"/>
    <w:rsid w:val="00E20D5D"/>
    <w:rsid w:val="00E230B7"/>
    <w:rsid w:val="00E25835"/>
    <w:rsid w:val="00E304B3"/>
    <w:rsid w:val="00E358D2"/>
    <w:rsid w:val="00E36AE5"/>
    <w:rsid w:val="00E3725E"/>
    <w:rsid w:val="00E4004C"/>
    <w:rsid w:val="00E42760"/>
    <w:rsid w:val="00E43183"/>
    <w:rsid w:val="00E43D83"/>
    <w:rsid w:val="00E44E7A"/>
    <w:rsid w:val="00E456C9"/>
    <w:rsid w:val="00E4639B"/>
    <w:rsid w:val="00E46C6C"/>
    <w:rsid w:val="00E5659A"/>
    <w:rsid w:val="00E57136"/>
    <w:rsid w:val="00E6091E"/>
    <w:rsid w:val="00E61B03"/>
    <w:rsid w:val="00E62E70"/>
    <w:rsid w:val="00E644F9"/>
    <w:rsid w:val="00E713EE"/>
    <w:rsid w:val="00E74E19"/>
    <w:rsid w:val="00E75A6C"/>
    <w:rsid w:val="00E8342A"/>
    <w:rsid w:val="00E87997"/>
    <w:rsid w:val="00E9019C"/>
    <w:rsid w:val="00E94702"/>
    <w:rsid w:val="00E97DCF"/>
    <w:rsid w:val="00EA58B8"/>
    <w:rsid w:val="00EA7E91"/>
    <w:rsid w:val="00EB0233"/>
    <w:rsid w:val="00EB0742"/>
    <w:rsid w:val="00EB1F5C"/>
    <w:rsid w:val="00EB3961"/>
    <w:rsid w:val="00ED31F6"/>
    <w:rsid w:val="00ED4498"/>
    <w:rsid w:val="00ED6ECB"/>
    <w:rsid w:val="00EE18D5"/>
    <w:rsid w:val="00EE227A"/>
    <w:rsid w:val="00EE7CF7"/>
    <w:rsid w:val="00EF1277"/>
    <w:rsid w:val="00EF14FD"/>
    <w:rsid w:val="00EF4904"/>
    <w:rsid w:val="00EF754E"/>
    <w:rsid w:val="00F044F5"/>
    <w:rsid w:val="00F07608"/>
    <w:rsid w:val="00F15A1E"/>
    <w:rsid w:val="00F17ED7"/>
    <w:rsid w:val="00F24BD7"/>
    <w:rsid w:val="00F26066"/>
    <w:rsid w:val="00F26EDB"/>
    <w:rsid w:val="00F27E31"/>
    <w:rsid w:val="00F31AF7"/>
    <w:rsid w:val="00F33DC6"/>
    <w:rsid w:val="00F40529"/>
    <w:rsid w:val="00F42C8D"/>
    <w:rsid w:val="00F479F4"/>
    <w:rsid w:val="00F508FD"/>
    <w:rsid w:val="00F5389C"/>
    <w:rsid w:val="00F53A7D"/>
    <w:rsid w:val="00F54F19"/>
    <w:rsid w:val="00F637A2"/>
    <w:rsid w:val="00F64200"/>
    <w:rsid w:val="00F66F12"/>
    <w:rsid w:val="00F677BB"/>
    <w:rsid w:val="00F716ED"/>
    <w:rsid w:val="00F7695A"/>
    <w:rsid w:val="00F82C1E"/>
    <w:rsid w:val="00F8580C"/>
    <w:rsid w:val="00F92716"/>
    <w:rsid w:val="00F92FB5"/>
    <w:rsid w:val="00F93585"/>
    <w:rsid w:val="00F93F30"/>
    <w:rsid w:val="00FA4301"/>
    <w:rsid w:val="00FA500D"/>
    <w:rsid w:val="00FA585F"/>
    <w:rsid w:val="00FA7A7B"/>
    <w:rsid w:val="00FB0802"/>
    <w:rsid w:val="00FB0EA6"/>
    <w:rsid w:val="00FB3B64"/>
    <w:rsid w:val="00FC60A7"/>
    <w:rsid w:val="00FC690F"/>
    <w:rsid w:val="00FD1488"/>
    <w:rsid w:val="00FE23AE"/>
    <w:rsid w:val="00FE3949"/>
    <w:rsid w:val="00FE5323"/>
    <w:rsid w:val="00FE785A"/>
    <w:rsid w:val="00FF6D52"/>
    <w:rsid w:val="00FF72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DAE52"/>
  <w15:chartTrackingRefBased/>
  <w15:docId w15:val="{B73F24ED-4B69-4809-8D0C-778E26D2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2D663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7DCF"/>
    <w:pPr>
      <w:ind w:left="720"/>
      <w:contextualSpacing/>
    </w:pPr>
  </w:style>
  <w:style w:type="paragraph" w:styleId="BalonMetni">
    <w:name w:val="Balloon Text"/>
    <w:basedOn w:val="Normal"/>
    <w:link w:val="BalonMetniChar"/>
    <w:uiPriority w:val="99"/>
    <w:semiHidden/>
    <w:unhideWhenUsed/>
    <w:rsid w:val="005670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7033"/>
    <w:rPr>
      <w:rFonts w:ascii="Segoe UI" w:hAnsi="Segoe UI" w:cs="Segoe UI"/>
      <w:sz w:val="18"/>
      <w:szCs w:val="18"/>
    </w:rPr>
  </w:style>
  <w:style w:type="paragraph" w:styleId="AklamaMetni">
    <w:name w:val="annotation text"/>
    <w:basedOn w:val="Normal"/>
    <w:link w:val="AklamaMetniChar"/>
    <w:uiPriority w:val="99"/>
    <w:unhideWhenUsed/>
    <w:rsid w:val="0030296B"/>
    <w:pPr>
      <w:spacing w:line="240" w:lineRule="auto"/>
      <w:jc w:val="both"/>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30296B"/>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30296B"/>
    <w:rPr>
      <w:sz w:val="16"/>
      <w:szCs w:val="16"/>
    </w:rPr>
  </w:style>
  <w:style w:type="paragraph" w:customStyle="1" w:styleId="Text1">
    <w:name w:val="Text 1"/>
    <w:basedOn w:val="Normal"/>
    <w:rsid w:val="0007197F"/>
    <w:pPr>
      <w:spacing w:after="240" w:line="240" w:lineRule="auto"/>
      <w:ind w:left="482"/>
      <w:jc w:val="both"/>
    </w:pPr>
    <w:rPr>
      <w:rFonts w:ascii="Times New Roman" w:eastAsia="Times New Roman" w:hAnsi="Times New Roman" w:cs="Times New Roman"/>
      <w:sz w:val="24"/>
      <w:szCs w:val="20"/>
      <w:lang w:val="en-GB"/>
    </w:rPr>
  </w:style>
  <w:style w:type="paragraph" w:customStyle="1" w:styleId="Point0">
    <w:name w:val="Point 0"/>
    <w:basedOn w:val="Normal"/>
    <w:rsid w:val="0007197F"/>
    <w:pPr>
      <w:spacing w:before="120" w:after="120" w:line="240" w:lineRule="auto"/>
      <w:ind w:left="850" w:hanging="850"/>
      <w:jc w:val="both"/>
    </w:pPr>
    <w:rPr>
      <w:rFonts w:ascii="Times New Roman" w:eastAsia="Calibri" w:hAnsi="Times New Roman" w:cs="Times New Roman"/>
      <w:sz w:val="24"/>
      <w:lang w:val="en-GB"/>
    </w:rPr>
  </w:style>
  <w:style w:type="paragraph" w:customStyle="1" w:styleId="ManualNumPar1">
    <w:name w:val="Manual NumPar 1"/>
    <w:basedOn w:val="Normal"/>
    <w:next w:val="Text1"/>
    <w:rsid w:val="0007197F"/>
    <w:pPr>
      <w:spacing w:before="120" w:after="120" w:line="240" w:lineRule="auto"/>
      <w:ind w:left="850" w:hanging="850"/>
      <w:jc w:val="both"/>
    </w:pPr>
    <w:rPr>
      <w:rFonts w:ascii="Times New Roman" w:eastAsia="Calibri" w:hAnsi="Times New Roman" w:cs="Times New Roman"/>
      <w:sz w:val="24"/>
      <w:lang w:val="en-GB"/>
    </w:rPr>
  </w:style>
  <w:style w:type="paragraph" w:styleId="AklamaKonusu">
    <w:name w:val="annotation subject"/>
    <w:basedOn w:val="AklamaMetni"/>
    <w:next w:val="AklamaMetni"/>
    <w:link w:val="AklamaKonusuChar"/>
    <w:uiPriority w:val="99"/>
    <w:semiHidden/>
    <w:unhideWhenUsed/>
    <w:rsid w:val="00EB3961"/>
    <w:pPr>
      <w:jc w:val="left"/>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EB3961"/>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9"/>
    <w:rsid w:val="002D663E"/>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2D66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nnexetitre">
    <w:name w:val="Annexe titre"/>
    <w:basedOn w:val="Normal"/>
    <w:next w:val="Normal"/>
    <w:rsid w:val="00AA4E3D"/>
    <w:pPr>
      <w:spacing w:before="120" w:after="120" w:line="240" w:lineRule="auto"/>
      <w:jc w:val="center"/>
    </w:pPr>
    <w:rPr>
      <w:rFonts w:ascii="Times New Roman" w:eastAsia="Calibri" w:hAnsi="Times New Roman" w:cs="Times New Roman"/>
      <w:b/>
      <w:sz w:val="24"/>
      <w:u w:val="single"/>
      <w:lang w:val="en-GB"/>
    </w:rPr>
  </w:style>
  <w:style w:type="character" w:styleId="Gl">
    <w:name w:val="Strong"/>
    <w:uiPriority w:val="22"/>
    <w:qFormat/>
    <w:rsid w:val="00D07F18"/>
    <w:rPr>
      <w:b/>
      <w:bCs/>
    </w:rPr>
  </w:style>
  <w:style w:type="table" w:styleId="TabloKlavuzu">
    <w:name w:val="Table Grid"/>
    <w:basedOn w:val="NormalTablo"/>
    <w:uiPriority w:val="39"/>
    <w:rsid w:val="0063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E304B3"/>
    <w:pPr>
      <w:spacing w:before="120" w:after="120" w:line="240" w:lineRule="auto"/>
      <w:jc w:val="right"/>
    </w:pPr>
    <w:rPr>
      <w:rFonts w:ascii="Times New Roman" w:eastAsia="Calibri" w:hAnsi="Times New Roman" w:cs="Times New Roman"/>
      <w:sz w:val="24"/>
      <w:lang w:val="en-GB"/>
    </w:rPr>
  </w:style>
  <w:style w:type="paragraph" w:styleId="stBilgi">
    <w:name w:val="header"/>
    <w:basedOn w:val="Normal"/>
    <w:link w:val="stBilgiChar"/>
    <w:uiPriority w:val="99"/>
    <w:unhideWhenUsed/>
    <w:rsid w:val="007A10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041"/>
  </w:style>
  <w:style w:type="paragraph" w:styleId="AltBilgi">
    <w:name w:val="footer"/>
    <w:basedOn w:val="Normal"/>
    <w:link w:val="AltBilgiChar"/>
    <w:uiPriority w:val="99"/>
    <w:unhideWhenUsed/>
    <w:rsid w:val="007A10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1041"/>
  </w:style>
  <w:style w:type="paragraph" w:styleId="Dzeltme">
    <w:name w:val="Revision"/>
    <w:hidden/>
    <w:uiPriority w:val="99"/>
    <w:semiHidden/>
    <w:rsid w:val="009F7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65E4-7A0F-48FB-AEAF-ED87355C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2630</Words>
  <Characters>14997</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Şaziye Serda Kayman</cp:lastModifiedBy>
  <cp:revision>6</cp:revision>
  <cp:lastPrinted>2019-02-26T11:39:00Z</cp:lastPrinted>
  <dcterms:created xsi:type="dcterms:W3CDTF">2021-10-06T09:58:00Z</dcterms:created>
  <dcterms:modified xsi:type="dcterms:W3CDTF">2021-10-06T11:41:00Z</dcterms:modified>
</cp:coreProperties>
</file>